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BD67">
      <w:pPr>
        <w:spacing w:before="2"/>
        <w:ind w:left="102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СОВЕТЫ РОДИТЕЛЯМ !!!</w:t>
      </w:r>
    </w:p>
    <w:p w14:paraId="72DB1800">
      <w:pPr>
        <w:spacing w:before="2"/>
        <w:ind w:left="102"/>
        <w:jc w:val="center"/>
        <w:rPr>
          <w:b/>
          <w:color w:val="C00000"/>
          <w:sz w:val="28"/>
          <w:szCs w:val="28"/>
        </w:rPr>
      </w:pPr>
    </w:p>
    <w:p w14:paraId="37360976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1806575</wp:posOffset>
            </wp:positionH>
            <wp:positionV relativeFrom="paragraph">
              <wp:posOffset>345440</wp:posOffset>
            </wp:positionV>
            <wp:extent cx="4189095" cy="2331085"/>
            <wp:effectExtent l="0" t="0" r="1905" b="0"/>
            <wp:wrapTopAndBottom/>
            <wp:docPr id="1" name="image1.jpeg" descr="http://blog.classloom.com/wp-content/uploads/2016/01/tohum-otizm-egi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http://blog.classloom.com/wp-content/uploads/2016/01/tohum-otizm-egitim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pacing w:val="-12"/>
          <w:sz w:val="28"/>
          <w:szCs w:val="28"/>
        </w:rPr>
        <w:t>Если</w:t>
      </w:r>
      <w:r>
        <w:rPr>
          <w:color w:val="002060"/>
          <w:spacing w:val="-28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в</w:t>
      </w:r>
      <w:r>
        <w:rPr>
          <w:color w:val="002060"/>
          <w:spacing w:val="-26"/>
          <w:sz w:val="28"/>
          <w:szCs w:val="28"/>
        </w:rPr>
        <w:t xml:space="preserve"> </w:t>
      </w:r>
      <w:r>
        <w:rPr>
          <w:color w:val="002060"/>
          <w:spacing w:val="-13"/>
          <w:sz w:val="28"/>
          <w:szCs w:val="28"/>
        </w:rPr>
        <w:t>семье</w:t>
      </w:r>
      <w:r>
        <w:rPr>
          <w:color w:val="002060"/>
          <w:spacing w:val="-30"/>
          <w:sz w:val="28"/>
          <w:szCs w:val="28"/>
        </w:rPr>
        <w:t xml:space="preserve"> </w:t>
      </w:r>
      <w:r>
        <w:rPr>
          <w:rFonts w:hint="default"/>
          <w:color w:val="002060"/>
          <w:spacing w:val="-30"/>
          <w:sz w:val="28"/>
          <w:szCs w:val="28"/>
          <w:lang w:val="ru-RU"/>
        </w:rPr>
        <w:t xml:space="preserve"> </w:t>
      </w:r>
      <w:r>
        <w:rPr>
          <w:color w:val="002060"/>
          <w:spacing w:val="-14"/>
          <w:sz w:val="28"/>
          <w:szCs w:val="28"/>
        </w:rPr>
        <w:t>родился</w:t>
      </w:r>
      <w:r>
        <w:rPr>
          <w:color w:val="002060"/>
          <w:spacing w:val="-28"/>
          <w:sz w:val="28"/>
          <w:szCs w:val="28"/>
        </w:rPr>
        <w:t xml:space="preserve"> </w:t>
      </w:r>
      <w:r>
        <w:rPr>
          <w:rFonts w:hint="default"/>
          <w:color w:val="002060"/>
          <w:spacing w:val="-28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color w:val="002060"/>
          <w:spacing w:val="-14"/>
          <w:sz w:val="28"/>
          <w:szCs w:val="28"/>
        </w:rPr>
        <w:t>ребёнок</w:t>
      </w:r>
      <w:r>
        <w:rPr>
          <w:color w:val="002060"/>
          <w:spacing w:val="-27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с</w:t>
      </w:r>
      <w:r>
        <w:rPr>
          <w:color w:val="002060"/>
          <w:spacing w:val="-24"/>
          <w:sz w:val="28"/>
          <w:szCs w:val="28"/>
        </w:rPr>
        <w:t xml:space="preserve"> </w:t>
      </w:r>
      <w:r>
        <w:rPr>
          <w:color w:val="002060"/>
          <w:spacing w:val="-15"/>
          <w:sz w:val="28"/>
          <w:szCs w:val="28"/>
          <w:lang w:val="ru-RU"/>
        </w:rPr>
        <w:t>интеллектуальными</w:t>
      </w:r>
      <w:r>
        <w:rPr>
          <w:rFonts w:hint="default"/>
          <w:color w:val="002060"/>
          <w:spacing w:val="-15"/>
          <w:sz w:val="28"/>
          <w:szCs w:val="28"/>
          <w:lang w:val="ru-RU"/>
        </w:rPr>
        <w:t xml:space="preserve"> нарушениями</w:t>
      </w:r>
      <w:r>
        <w:rPr>
          <w:color w:val="002060"/>
          <w:spacing w:val="-15"/>
          <w:sz w:val="28"/>
          <w:szCs w:val="28"/>
        </w:rPr>
        <w:t>...</w:t>
      </w:r>
    </w:p>
    <w:p w14:paraId="480D8F3B">
      <w:pPr>
        <w:pStyle w:val="5"/>
        <w:spacing w:before="4"/>
        <w:ind w:left="0" w:firstLine="0"/>
        <w:rPr>
          <w:sz w:val="28"/>
          <w:szCs w:val="28"/>
        </w:rPr>
      </w:pPr>
    </w:p>
    <w:p w14:paraId="4B3CB6DB">
      <w:pPr>
        <w:spacing w:before="126"/>
        <w:ind w:left="101" w:right="1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Нет большего счастья для родителей, чем рождение здорового малыша. Если ребенок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рождается с какой-то тяжелой патологией, это способно навсегда изменить жизнь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мамы и папы, которые отныне будут вынуждены посвятить свою жизнь ребенку.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Это, в частности, касается детей – инвалидов, которые в быту не могут обойтись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без помощи взрослых. То же самое касается и умственно отсталых детей. Несмотря</w:t>
      </w:r>
      <w:r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 то, что такие малыши рождаются физически здоровыми, нарушение умственного</w:t>
      </w:r>
      <w:r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развития навсегда оставляет их на этапе детства, они так и не становятся по-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настоящему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взрослыми.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Воспитание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умственно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отсталых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детей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требует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</w:t>
      </w:r>
      <w:r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родителей терпения и понимания того, что их ребенок отличается от остальных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детей.</w:t>
      </w:r>
    </w:p>
    <w:p w14:paraId="733FC307">
      <w:pPr>
        <w:pStyle w:val="2"/>
        <w:spacing w:before="151"/>
        <w:rPr>
          <w:sz w:val="28"/>
          <w:szCs w:val="28"/>
        </w:rPr>
      </w:pPr>
      <w:r>
        <w:rPr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интеллектуальные</w:t>
      </w:r>
      <w:r>
        <w:rPr>
          <w:rFonts w:hint="default"/>
          <w:sz w:val="28"/>
          <w:szCs w:val="28"/>
          <w:lang w:val="ru-RU"/>
        </w:rPr>
        <w:t xml:space="preserve"> нарушения</w:t>
      </w:r>
      <w:r>
        <w:rPr>
          <w:sz w:val="28"/>
          <w:szCs w:val="28"/>
        </w:rPr>
        <w:t xml:space="preserve"> 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детей?</w:t>
      </w:r>
    </w:p>
    <w:p w14:paraId="7029CAB7">
      <w:pPr>
        <w:pStyle w:val="5"/>
        <w:spacing w:before="144"/>
        <w:ind w:left="101" w:right="104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Интеллектуальные</w:t>
      </w:r>
      <w:r>
        <w:rPr>
          <w:rFonts w:hint="default"/>
          <w:sz w:val="28"/>
          <w:szCs w:val="28"/>
          <w:lang w:val="ru-RU"/>
        </w:rPr>
        <w:t xml:space="preserve"> нарушения</w:t>
      </w:r>
      <w:r>
        <w:rPr>
          <w:sz w:val="28"/>
          <w:szCs w:val="28"/>
        </w:rPr>
        <w:t xml:space="preserve"> у ребенка проявляется как снижение умственных способностей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сравнению с установленной нормой, за которую принимается среднее значение для 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Отклонения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крайней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общественных ресурсов. Выявить умственную отсталость можно в очень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подобной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замедленное развитие ребенка. Такие дети намного позднее, чем их сверстники начинают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держать голову, ползать, стоять и ходить, а движения получаются неуклюжими и вялыми.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Специалисты диагностируют легкую, умеренную, тяжелую и глубокую форму умственной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отсталости. При глубокой форме у ребенка нарушаются такие психические процессы,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восприятие,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воля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эмоции, речь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память.</w:t>
      </w:r>
    </w:p>
    <w:p w14:paraId="0E52D355">
      <w:pPr>
        <w:pStyle w:val="2"/>
        <w:spacing w:before="154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основывается воспитание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интеллектуальными</w:t>
      </w:r>
      <w:r>
        <w:rPr>
          <w:rFonts w:hint="default"/>
          <w:sz w:val="28"/>
          <w:szCs w:val="28"/>
          <w:lang w:val="ru-RU"/>
        </w:rPr>
        <w:t xml:space="preserve"> нарушениями</w:t>
      </w:r>
      <w:r>
        <w:rPr>
          <w:sz w:val="28"/>
          <w:szCs w:val="28"/>
        </w:rPr>
        <w:t>?</w:t>
      </w:r>
    </w:p>
    <w:p w14:paraId="1842D37C">
      <w:pPr>
        <w:pStyle w:val="5"/>
        <w:spacing w:before="147"/>
        <w:ind w:left="101" w:right="105" w:firstLine="60"/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интеллектуальное</w:t>
      </w:r>
      <w:r>
        <w:rPr>
          <w:rFonts w:hint="default"/>
          <w:sz w:val="28"/>
          <w:szCs w:val="28"/>
          <w:lang w:val="ru-RU"/>
        </w:rPr>
        <w:t xml:space="preserve"> нарушение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дефектами,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 таких детей должно основываться на компенсации недостатков. Часто для них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создаются особенные условия, в которых делается упор на коррекцию, что не возможно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обычной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школе.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заведениях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возможность поступательно развиваться, пусть и намного медленнее, чем их сверстники. Не нужно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забывать и о нравственном воспитании  детей. Детям с задержкой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интеллектуальным нарушением</w:t>
      </w:r>
      <w:r>
        <w:rPr>
          <w:sz w:val="28"/>
          <w:szCs w:val="28"/>
        </w:rPr>
        <w:t xml:space="preserve"> детей проводится под чутким контролем преподавателя.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 направляет деятельность учеников таким образом, чтобы их действия соответствовали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интеллектуальным 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равно как и обычных детей, направлено на формирование таких понятий как добро и зло,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 добрыми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стараться творить добро.</w:t>
      </w:r>
    </w:p>
    <w:p w14:paraId="56B7EDA6">
      <w:pPr>
        <w:pStyle w:val="2"/>
        <w:ind w:left="161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Трудовое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rFonts w:hint="default"/>
          <w:sz w:val="28"/>
          <w:szCs w:val="28"/>
          <w:lang w:val="ru-RU"/>
        </w:rPr>
        <w:t xml:space="preserve"> с интеллектуальными нарушениями</w:t>
      </w:r>
    </w:p>
    <w:p w14:paraId="6924DC95">
      <w:pPr>
        <w:pStyle w:val="5"/>
        <w:spacing w:before="144"/>
        <w:ind w:left="101" w:right="104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детей</w:t>
      </w:r>
      <w:r>
        <w:rPr>
          <w:rFonts w:hint="default"/>
          <w:sz w:val="28"/>
          <w:szCs w:val="28"/>
          <w:lang w:val="ru-RU"/>
        </w:rPr>
        <w:t xml:space="preserve"> с интеллектуальными 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такового.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неуклюжестью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недоразвитостью нервной системы, трудовые занятия очень важны для развития 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 ловкость,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доводить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начатое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конца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начало.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трудовое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умственно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отсталых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помочь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становлении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расширении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кругозора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факт,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дефектами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умственного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по-настоящему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увлекаются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буквальном смысле «находят себя» в этой сфере. Ребенок чувствует удовлетворение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получается,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что-либо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руками.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отличная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подойдут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любые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занятия, требующие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ручного труда.</w:t>
      </w:r>
    </w:p>
    <w:p w14:paraId="1D569A8A">
      <w:pPr>
        <w:pStyle w:val="2"/>
        <w:ind w:left="161"/>
        <w:rPr>
          <w:sz w:val="28"/>
          <w:szCs w:val="28"/>
        </w:rPr>
      </w:pPr>
      <w:r>
        <w:rPr>
          <w:sz w:val="28"/>
          <w:szCs w:val="28"/>
        </w:rPr>
        <w:t>Физическое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rFonts w:hint="default"/>
          <w:sz w:val="28"/>
          <w:szCs w:val="28"/>
          <w:lang w:val="ru-RU"/>
        </w:rPr>
        <w:t xml:space="preserve"> с интеллектуальными нарушениями</w:t>
      </w:r>
    </w:p>
    <w:p w14:paraId="1BE3C427">
      <w:pPr>
        <w:pStyle w:val="5"/>
        <w:spacing w:before="144"/>
        <w:ind w:left="101" w:right="104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воспитание  детей</w:t>
      </w:r>
      <w:r>
        <w:rPr>
          <w:rFonts w:hint="default"/>
          <w:sz w:val="28"/>
          <w:szCs w:val="28"/>
          <w:lang w:val="ru-RU"/>
        </w:rPr>
        <w:t xml:space="preserve"> с интеллектуальными 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позволяет несколько скорректировать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неуклюжесть и неповоротливость. Правда, это во многом зависит от степени </w:t>
      </w:r>
      <w:r>
        <w:rPr>
          <w:rFonts w:hint="default"/>
          <w:sz w:val="28"/>
          <w:szCs w:val="28"/>
          <w:lang w:val="ru-RU"/>
        </w:rPr>
        <w:t xml:space="preserve"> интеллектуальных 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. Физическое воспитание  детей</w:t>
      </w:r>
      <w:r>
        <w:rPr>
          <w:rFonts w:hint="default"/>
          <w:sz w:val="28"/>
          <w:szCs w:val="28"/>
          <w:lang w:val="ru-RU"/>
        </w:rPr>
        <w:t xml:space="preserve"> с интеллектуальными 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 осуществляться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комплексно, а именно: способствовать коррекции двигательных нарушений; 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имеющиеся;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 ребенка. Уроки физического воспитания позволяют сочетать умственную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 с физической. Дети должны четко понимать задачи, которые перед 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сложными, любое упражнение оказывает комплексное воздействие. Так, ходьба наряду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непосредственным развитием мышц ног, способствует также и развитию перекрестной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ходьба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 развитию правильной осанки. Длительный бег развивает выносливость, а бег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одновременным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помнить,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первой степени усталости, поскольку умственно отсталые дети, в отличие от обычных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восстанавливаются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после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занятий чувствуют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больший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дискомфорт.</w:t>
      </w:r>
    </w:p>
    <w:p w14:paraId="0BE8BCE0">
      <w:pPr>
        <w:pStyle w:val="2"/>
        <w:rPr>
          <w:sz w:val="28"/>
          <w:szCs w:val="28"/>
        </w:rPr>
      </w:pP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с интеллектуальными 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семье?</w:t>
      </w:r>
    </w:p>
    <w:p w14:paraId="7AA29365">
      <w:pPr>
        <w:pStyle w:val="5"/>
        <w:spacing w:before="144"/>
        <w:ind w:left="101" w:right="103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Родителям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свыкнуться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мыслью,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такой,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все.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стыдятся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усугубляют его состояние. Важно, чтобы родители приняли ситуацию такой, какова 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занялись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воспитанием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малыша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благо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этого сегодня существует много возможностей. Если начать работу с ребенком как 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раньше, то при легкой степени </w:t>
      </w:r>
      <w:r>
        <w:rPr>
          <w:sz w:val="28"/>
          <w:szCs w:val="28"/>
          <w:lang w:val="ru-RU"/>
        </w:rPr>
        <w:t>интеллектуальных</w:t>
      </w:r>
      <w:r>
        <w:rPr>
          <w:rFonts w:hint="default"/>
          <w:sz w:val="28"/>
          <w:szCs w:val="28"/>
          <w:lang w:val="ru-RU"/>
        </w:rPr>
        <w:t xml:space="preserve"> нарушений</w:t>
      </w:r>
      <w:r>
        <w:rPr>
          <w:sz w:val="28"/>
          <w:szCs w:val="28"/>
        </w:rPr>
        <w:t xml:space="preserve"> можно надеяться на практически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сглаживание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проявлений,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выраженной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улучшение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58"/>
          <w:sz w:val="28"/>
          <w:szCs w:val="28"/>
        </w:rPr>
        <w:t xml:space="preserve"> </w:t>
      </w:r>
      <w:r>
        <w:rPr>
          <w:rFonts w:hint="default"/>
          <w:spacing w:val="-58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малыша и надежду на то, что он сможет лучше адаптироваться в обществе и быть 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самостоятельным.</w:t>
      </w:r>
    </w:p>
    <w:p w14:paraId="1E694A53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>Рекомендации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родителям,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имеющим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hint="default"/>
          <w:sz w:val="28"/>
          <w:szCs w:val="28"/>
          <w:lang w:val="ru-RU"/>
        </w:rPr>
        <w:t xml:space="preserve"> интеллектуальными нарушениями</w:t>
      </w:r>
      <w:r>
        <w:rPr>
          <w:spacing w:val="1"/>
          <w:sz w:val="28"/>
          <w:szCs w:val="28"/>
        </w:rPr>
        <w:t xml:space="preserve"> </w:t>
      </w:r>
    </w:p>
    <w:p w14:paraId="00F0E139">
      <w:pPr>
        <w:pStyle w:val="8"/>
        <w:numPr>
          <w:ilvl w:val="0"/>
          <w:numId w:val="1"/>
        </w:numPr>
        <w:tabs>
          <w:tab w:val="left" w:pos="822"/>
        </w:tabs>
        <w:spacing w:before="68" w:line="275" w:lineRule="exact"/>
        <w:ind w:hanging="361"/>
        <w:rPr>
          <w:sz w:val="28"/>
          <w:szCs w:val="28"/>
        </w:rPr>
      </w:pPr>
      <w:r>
        <w:rPr>
          <w:sz w:val="28"/>
          <w:szCs w:val="28"/>
        </w:rPr>
        <w:t>Никогда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жалейте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того, 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такой, как все.</w:t>
      </w:r>
    </w:p>
    <w:p w14:paraId="33FD09A5">
      <w:pPr>
        <w:pStyle w:val="8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>
        <w:rPr>
          <w:sz w:val="28"/>
          <w:szCs w:val="28"/>
        </w:rPr>
        <w:t>Дарите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ребёнку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любовь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внимание, 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 забывайте,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другие члены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нуждаются.</w:t>
      </w:r>
    </w:p>
    <w:p w14:paraId="0D67D2CA">
      <w:pPr>
        <w:pStyle w:val="8"/>
        <w:numPr>
          <w:ilvl w:val="0"/>
          <w:numId w:val="1"/>
        </w:numPr>
        <w:tabs>
          <w:tab w:val="left" w:pos="822"/>
        </w:tabs>
        <w:ind w:right="108"/>
        <w:rPr>
          <w:sz w:val="28"/>
          <w:szCs w:val="28"/>
        </w:rPr>
      </w:pPr>
      <w:r>
        <w:rPr>
          <w:sz w:val="28"/>
          <w:szCs w:val="28"/>
        </w:rPr>
        <w:t>Организуйте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быт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никто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чувствовал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“жертвой”,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отказываясь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14:paraId="630E582D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ограждайте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Решайте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вместе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ним.</w:t>
      </w:r>
    </w:p>
    <w:p w14:paraId="38598ECD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Предоставьте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ребёнку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принятии решений.</w:t>
      </w:r>
    </w:p>
    <w:p w14:paraId="5EC8258A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Следите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внешностью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поведением.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должен гордиться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вами.</w:t>
      </w:r>
    </w:p>
    <w:p w14:paraId="3F54FB85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pacing w:val="-1"/>
          <w:sz w:val="28"/>
          <w:szCs w:val="28"/>
        </w:rPr>
        <w:t>Не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бойтесь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отказать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ребёнку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чём-либо,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считаете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чрезмерными.</w:t>
      </w:r>
    </w:p>
    <w:p w14:paraId="3A41F5BC">
      <w:pPr>
        <w:pStyle w:val="8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>
        <w:rPr>
          <w:sz w:val="28"/>
          <w:szCs w:val="28"/>
        </w:rPr>
        <w:t>Чаще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разговаривайте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ребёнком.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Помните,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телевизор,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радио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заменят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вас.</w:t>
      </w:r>
    </w:p>
    <w:p w14:paraId="0F7CEDAA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ограничивайте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сверстниками.</w:t>
      </w:r>
    </w:p>
    <w:p w14:paraId="46B6475B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отказывайтесь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встречи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друзьями,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приглашайте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гости.</w:t>
      </w:r>
    </w:p>
    <w:p w14:paraId="59DC5B87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Чаще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прибегайте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 советам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психологов.</w:t>
      </w:r>
    </w:p>
    <w:p w14:paraId="75B03257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Больше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читайте,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литературу,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художественную.</w:t>
      </w:r>
    </w:p>
    <w:p w14:paraId="03882DD1">
      <w:pPr>
        <w:pStyle w:val="8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>
        <w:rPr>
          <w:sz w:val="28"/>
          <w:szCs w:val="28"/>
        </w:rPr>
        <w:t>Общайтесь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семьями,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дети-инвалиды.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Передавайте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      </w:t>
      </w:r>
      <w:r>
        <w:rPr>
          <w:sz w:val="28"/>
          <w:szCs w:val="28"/>
        </w:rPr>
        <w:t>перенимайте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чужой.</w:t>
      </w:r>
    </w:p>
    <w:p w14:paraId="1A52684B">
      <w:pPr>
        <w:pStyle w:val="8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изводите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упрёками.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ребёнок,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виноваты!</w:t>
      </w:r>
    </w:p>
    <w:p w14:paraId="6677D604">
      <w:pPr>
        <w:pStyle w:val="8"/>
        <w:numPr>
          <w:ilvl w:val="0"/>
          <w:numId w:val="1"/>
        </w:numPr>
        <w:tabs>
          <w:tab w:val="left" w:pos="822"/>
          <w:tab w:val="left" w:pos="2038"/>
          <w:tab w:val="left" w:pos="2626"/>
          <w:tab w:val="left" w:pos="4241"/>
          <w:tab w:val="left" w:pos="5304"/>
          <w:tab w:val="left" w:pos="6787"/>
          <w:tab w:val="left" w:pos="7159"/>
          <w:tab w:val="left" w:pos="7776"/>
          <w:tab w:val="left" w:pos="8949"/>
        </w:tabs>
        <w:ind w:right="106"/>
        <w:rPr>
          <w:sz w:val="28"/>
          <w:szCs w:val="28"/>
        </w:rPr>
      </w:pPr>
      <w:r>
        <w:rPr>
          <w:sz w:val="28"/>
          <w:szCs w:val="28"/>
        </w:rPr>
        <w:t>Помните,</w:t>
      </w:r>
      <w:r>
        <w:rPr>
          <w:sz w:val="28"/>
          <w:szCs w:val="28"/>
        </w:rPr>
        <w:tab/>
      </w:r>
      <w:r>
        <w:rPr>
          <w:sz w:val="28"/>
          <w:szCs w:val="28"/>
        </w:rPr>
        <w:t>что</w:t>
      </w:r>
      <w:r>
        <w:rPr>
          <w:sz w:val="28"/>
          <w:szCs w:val="28"/>
        </w:rPr>
        <w:tab/>
      </w:r>
      <w:r>
        <w:rPr>
          <w:sz w:val="28"/>
          <w:szCs w:val="28"/>
        </w:rPr>
        <w:t>когда-нибудь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ребёнок</w:t>
      </w:r>
      <w:r>
        <w:rPr>
          <w:sz w:val="28"/>
          <w:szCs w:val="28"/>
        </w:rPr>
        <w:tab/>
      </w:r>
      <w:r>
        <w:rPr>
          <w:sz w:val="28"/>
          <w:szCs w:val="28"/>
        </w:rPr>
        <w:t>повзрослеет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ему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придётся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жить</w:t>
      </w:r>
      <w:r>
        <w:rPr>
          <w:spacing w:val="-57"/>
          <w:sz w:val="28"/>
          <w:szCs w:val="28"/>
        </w:rPr>
        <w:t xml:space="preserve">   </w:t>
      </w:r>
      <w:r>
        <w:rPr>
          <w:sz w:val="28"/>
          <w:szCs w:val="28"/>
        </w:rPr>
        <w:t>самостоятельно.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Готовьте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будущей жизни, говорите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 ней.</w:t>
      </w:r>
    </w:p>
    <w:p w14:paraId="1E5A5051">
      <w:pPr>
        <w:pStyle w:val="5"/>
        <w:spacing w:before="9"/>
        <w:ind w:left="0" w:firstLine="0"/>
        <w:rPr>
          <w:sz w:val="28"/>
          <w:szCs w:val="28"/>
        </w:rPr>
      </w:pPr>
    </w:p>
    <w:p w14:paraId="09C7E661">
      <w:pPr>
        <w:ind w:left="10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>
        <w:rPr>
          <w:b/>
          <w:i/>
          <w:spacing w:val="4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всегда</w:t>
      </w:r>
      <w:r>
        <w:rPr>
          <w:b/>
          <w:i/>
          <w:spacing w:val="4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помните</w:t>
      </w:r>
      <w:r>
        <w:rPr>
          <w:b/>
          <w:i/>
          <w:spacing w:val="4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</w:t>
      </w:r>
      <w:r>
        <w:rPr>
          <w:b/>
          <w:i/>
          <w:spacing w:val="4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том,</w:t>
      </w:r>
      <w:r>
        <w:rPr>
          <w:b/>
          <w:i/>
          <w:spacing w:val="4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что</w:t>
      </w:r>
      <w:r>
        <w:rPr>
          <w:b/>
          <w:i/>
          <w:spacing w:val="4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рано</w:t>
      </w:r>
      <w:r>
        <w:rPr>
          <w:b/>
          <w:i/>
          <w:spacing w:val="4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или</w:t>
      </w:r>
      <w:r>
        <w:rPr>
          <w:b/>
          <w:i/>
          <w:spacing w:val="4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поздно</w:t>
      </w:r>
      <w:r>
        <w:rPr>
          <w:b/>
          <w:i/>
          <w:spacing w:val="4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Ваши</w:t>
      </w:r>
      <w:r>
        <w:rPr>
          <w:b/>
          <w:i/>
          <w:spacing w:val="4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усилия,</w:t>
      </w:r>
      <w:r>
        <w:rPr>
          <w:b/>
          <w:i/>
          <w:spacing w:val="4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стойкое</w:t>
      </w:r>
      <w:r>
        <w:rPr>
          <w:b/>
          <w:i/>
          <w:spacing w:val="4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терпение</w:t>
      </w:r>
      <w:r>
        <w:rPr>
          <w:b/>
          <w:i/>
          <w:spacing w:val="4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непомерный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труд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воспитании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ребенка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будут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обязательно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вознаграждены!</w:t>
      </w: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27B1B"/>
    <w:multiLevelType w:val="multilevel"/>
    <w:tmpl w:val="33127B1B"/>
    <w:lvl w:ilvl="0" w:tentative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CF5"/>
    <w:rsid w:val="00397DAA"/>
    <w:rsid w:val="00C67CF5"/>
    <w:rsid w:val="21DD149B"/>
    <w:rsid w:val="675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156"/>
      <w:ind w:left="10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21" w:hanging="361"/>
    </w:pPr>
    <w:rPr>
      <w:sz w:val="24"/>
      <w:szCs w:val="24"/>
    </w:rPr>
  </w:style>
  <w:style w:type="paragraph" w:styleId="6">
    <w:name w:val="Title"/>
    <w:basedOn w:val="1"/>
    <w:qFormat/>
    <w:uiPriority w:val="10"/>
    <w:pPr>
      <w:spacing w:before="68"/>
      <w:ind w:left="101"/>
      <w:jc w:val="both"/>
    </w:pPr>
    <w:rPr>
      <w:sz w:val="40"/>
      <w:szCs w:val="4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21" w:hanging="361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6127</Characters>
  <Lines>51</Lines>
  <Paragraphs>14</Paragraphs>
  <TotalTime>6</TotalTime>
  <ScaleCrop>false</ScaleCrop>
  <LinksUpToDate>false</LinksUpToDate>
  <CharactersWithSpaces>7187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2022-01-19T04:46:00Z</dcterms:created>
  <dc:creator>Дмитрий Ожерельев</dc:creator>
  <cp:lastModifiedBy>ПентюховаЛН</cp:lastModifiedBy>
  <dcterms:modified xsi:type="dcterms:W3CDTF">2025-03-11T11:28:08Z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2022-01-19T00:00:00Z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12C33EC773B642C195A8E702A9C6BB91_12</vt:lpwstr>
  </property>
</Properties>
</file>