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A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рабочей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7"/>
          <w:sz w:val="24"/>
          <w:szCs w:val="24"/>
        </w:rPr>
        <w:t xml:space="preserve"> предмета </w:t>
      </w:r>
      <w:r>
        <w:rPr>
          <w:rFonts w:hint="default"/>
          <w:b/>
          <w:spacing w:val="-7"/>
          <w:sz w:val="24"/>
          <w:szCs w:val="24"/>
          <w:lang w:val="ru-RU"/>
        </w:rPr>
        <w:t>«</w:t>
      </w:r>
      <w:r>
        <w:rPr>
          <w:b/>
          <w:spacing w:val="-7"/>
          <w:sz w:val="24"/>
          <w:szCs w:val="24"/>
          <w:lang w:val="ru-RU"/>
        </w:rPr>
        <w:t>Труд</w:t>
      </w:r>
      <w:r>
        <w:rPr>
          <w:rFonts w:hint="default"/>
          <w:b/>
          <w:spacing w:val="-7"/>
          <w:sz w:val="24"/>
          <w:szCs w:val="24"/>
          <w:lang w:val="ru-RU"/>
        </w:rPr>
        <w:t xml:space="preserve"> (т</w:t>
      </w:r>
      <w:r>
        <w:rPr>
          <w:b/>
          <w:sz w:val="24"/>
          <w:szCs w:val="24"/>
        </w:rPr>
        <w:t>ехнология</w:t>
      </w:r>
      <w:r>
        <w:rPr>
          <w:rFonts w:hint="default"/>
          <w:b/>
          <w:sz w:val="24"/>
          <w:szCs w:val="24"/>
          <w:lang w:val="ru-RU"/>
        </w:rPr>
        <w:t>)» 5-9 классы</w:t>
      </w:r>
      <w:r>
        <w:rPr>
          <w:b/>
          <w:sz w:val="24"/>
          <w:szCs w:val="24"/>
        </w:rPr>
        <w:t xml:space="preserve"> </w:t>
      </w:r>
    </w:p>
    <w:p w14:paraId="1D69D044">
      <w:pPr>
        <w:pStyle w:val="7"/>
        <w:ind w:firstLine="510"/>
      </w:pPr>
    </w:p>
    <w:p w14:paraId="7F678542">
      <w:pPr>
        <w:pStyle w:val="7"/>
        <w:ind w:firstLine="510"/>
      </w:pPr>
      <w:r>
        <w:t xml:space="preserve">Настоящая рабочая программа составлена в соответствии с: </w:t>
      </w:r>
    </w:p>
    <w:p w14:paraId="41703CE6">
      <w:pPr>
        <w:pStyle w:val="7"/>
        <w:ind w:firstLine="510"/>
        <w:rPr>
          <w:bCs/>
        </w:rPr>
      </w:pPr>
      <w:r>
        <w:t xml:space="preserve">- </w:t>
      </w:r>
      <w:r>
        <w:rPr>
          <w:bCs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393A0332">
      <w:pPr>
        <w:pStyle w:val="7"/>
        <w:ind w:firstLine="510"/>
        <w:rPr>
          <w:bCs/>
        </w:rPr>
      </w:pPr>
      <w:r>
        <w:rPr>
          <w:bCs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14:paraId="1EC8701E">
      <w:pPr>
        <w:pStyle w:val="7"/>
        <w:ind w:firstLine="510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lang w:val="ru-RU"/>
        </w:rPr>
        <w:t xml:space="preserve">- </w:t>
      </w:r>
      <w:r>
        <w:rPr>
          <w:sz w:val="24"/>
          <w:szCs w:val="24"/>
        </w:rPr>
        <w:t>приказом Министерства 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19.03.2024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некоторые приказы Министерства просвещения Российской Федерации, касающиеся</w:t>
      </w:r>
      <w:r>
        <w:rPr>
          <w:spacing w:val="-62"/>
          <w:sz w:val="24"/>
          <w:szCs w:val="24"/>
        </w:rPr>
        <w:t xml:space="preserve">         </w:t>
      </w:r>
      <w:r>
        <w:rPr>
          <w:sz w:val="24"/>
          <w:szCs w:val="24"/>
        </w:rPr>
        <w:t>федеральных образовательных программ начального общего образования,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среднего общего образования»</w:t>
      </w:r>
    </w:p>
    <w:p w14:paraId="7FDD9E78">
      <w:pPr>
        <w:pStyle w:val="7"/>
        <w:ind w:firstLine="510"/>
        <w:rPr>
          <w:bCs/>
        </w:rPr>
      </w:pPr>
      <w:r>
        <w:rPr>
          <w:bCs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г. №1, приказ и.о. директора от 30.08.202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г. №</w:t>
      </w:r>
      <w:r>
        <w:rPr>
          <w:rFonts w:hint="default"/>
          <w:bCs/>
          <w:lang w:val="ru-RU"/>
        </w:rPr>
        <w:t>99-6</w:t>
      </w:r>
      <w:r>
        <w:rPr>
          <w:bCs/>
        </w:rPr>
        <w:t>).</w:t>
      </w:r>
    </w:p>
    <w:p w14:paraId="082781A9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Рабочая программа по учебному предмету «Труд (технология)» (предметная область «Технология») включает содержание обучения, планируемые результаты освоения программы, тематическое планирование. </w:t>
      </w:r>
    </w:p>
    <w:p w14:paraId="71D467AD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35921DA3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Задачами учебного предмета «Труд (технология)» являются: </w:t>
      </w:r>
    </w:p>
    <w:p w14:paraId="47077D96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11B204F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2ADC898D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14:paraId="27C1D4B5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</w:t>
      </w:r>
    </w:p>
    <w:p w14:paraId="1FE47B19">
      <w:pPr>
        <w:suppressAutoHyphens w:val="0"/>
        <w:ind w:firstLine="720" w:firstLineChars="0"/>
        <w:contextualSpacing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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14:paraId="5ECE297B">
      <w:pPr>
        <w:suppressAutoHyphens w:val="0"/>
        <w:ind w:firstLine="720" w:firstLineChars="0"/>
        <w:contextualSpacing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 Программа по технологии конкретизирует содержание, предметные, метапредметные и личностные результаты.</w:t>
      </w:r>
    </w:p>
    <w:p w14:paraId="5D532E2D">
      <w:pPr>
        <w:pStyle w:val="7"/>
        <w:spacing w:line="259" w:lineRule="auto"/>
        <w:ind w:left="0" w:right="131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14:paraId="07BF38F0">
      <w:pPr>
        <w:pStyle w:val="7"/>
        <w:spacing w:line="259" w:lineRule="auto"/>
        <w:ind w:left="0" w:right="128" w:firstLine="567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 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14:paraId="229690A8">
      <w:pPr>
        <w:pStyle w:val="7"/>
        <w:spacing w:line="259" w:lineRule="auto"/>
        <w:ind w:left="0" w:right="133" w:firstLine="567"/>
        <w:jc w:val="both"/>
        <w:rPr>
          <w:spacing w:val="1"/>
        </w:rPr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  <w:i/>
        </w:rPr>
        <w:t>инвариантные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модули:</w:t>
      </w:r>
      <w:r>
        <w:rPr>
          <w:spacing w:val="1"/>
        </w:rPr>
        <w:t xml:space="preserve"> </w:t>
      </w:r>
    </w:p>
    <w:p w14:paraId="79E1FB59">
      <w:pPr>
        <w:pStyle w:val="7"/>
        <w:spacing w:line="259" w:lineRule="auto"/>
        <w:ind w:left="0" w:right="133" w:firstLine="567"/>
        <w:jc w:val="both"/>
      </w:pP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технологии», </w:t>
      </w:r>
    </w:p>
    <w:p w14:paraId="355D5DDB">
      <w:pPr>
        <w:pStyle w:val="7"/>
        <w:spacing w:line="259" w:lineRule="auto"/>
        <w:ind w:left="0" w:right="133" w:firstLine="567"/>
        <w:jc w:val="both"/>
      </w:pP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 xml:space="preserve">продуктов», </w:t>
      </w:r>
    </w:p>
    <w:p w14:paraId="11B80C3D">
      <w:pPr>
        <w:pStyle w:val="7"/>
        <w:spacing w:line="259" w:lineRule="auto"/>
        <w:ind w:left="0" w:right="133" w:firstLine="567"/>
        <w:jc w:val="both"/>
      </w:pPr>
      <w:r>
        <w:t>«Компьютерная графика. Черчение»,</w:t>
      </w:r>
    </w:p>
    <w:p w14:paraId="4A0225C5">
      <w:pPr>
        <w:pStyle w:val="7"/>
        <w:spacing w:line="259" w:lineRule="auto"/>
        <w:ind w:left="0" w:right="133" w:firstLine="567"/>
        <w:jc w:val="both"/>
      </w:pPr>
      <w:r>
        <w:t>«Робототехника»,</w:t>
      </w:r>
    </w:p>
    <w:p w14:paraId="4C8C36BD">
      <w:pPr>
        <w:pStyle w:val="7"/>
        <w:spacing w:line="259" w:lineRule="auto"/>
        <w:ind w:left="0" w:right="133" w:firstLine="567"/>
        <w:jc w:val="both"/>
      </w:pP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14:paraId="1AF98292">
      <w:pPr>
        <w:pStyle w:val="7"/>
        <w:spacing w:line="259" w:lineRule="auto"/>
        <w:ind w:left="0" w:right="133" w:firstLine="567"/>
        <w:jc w:val="both"/>
      </w:pPr>
      <w:r>
        <w:t xml:space="preserve">По запросу участников образовательных отношений введён </w:t>
      </w:r>
      <w:r>
        <w:rPr>
          <w:b/>
          <w:i/>
        </w:rPr>
        <w:t>вариативный модуль</w:t>
      </w:r>
      <w:r>
        <w:t xml:space="preserve"> «Растениеводство».</w:t>
      </w:r>
    </w:p>
    <w:p w14:paraId="11E0C093">
      <w:pPr>
        <w:pStyle w:val="7"/>
        <w:ind w:firstLine="567"/>
      </w:pPr>
      <w:r>
        <w:rPr>
          <w:b/>
          <w:bCs/>
          <w:iCs/>
          <w:color w:val="000000"/>
        </w:rPr>
        <w:t xml:space="preserve">Место учебного предмета в учебном плане: </w:t>
      </w:r>
      <w:r>
        <w:rPr>
          <w:iCs/>
          <w:color w:val="000000"/>
        </w:rPr>
        <w:t>у</w:t>
      </w:r>
      <w:r>
        <w:t xml:space="preserve">чебный предмет предназначен для обучающихся </w:t>
      </w:r>
      <w:r>
        <w:rPr>
          <w:bCs/>
        </w:rPr>
        <w:t xml:space="preserve">5—9 </w:t>
      </w:r>
      <w:r>
        <w:t xml:space="preserve">классов; </w:t>
      </w:r>
      <w:r>
        <w:rPr>
          <w:bCs/>
        </w:rPr>
        <w:t>рассчитан на 272 ч: в 5 классах — 68 ч (2 часа в неделю), в 6 классах — 68 ч (2 часа в неделю), в 7 классах — 68 ч (2 часа в неделю), в 8 классах — 34 ч (1 час в неделю), в 9 классах — 34 ч (1 час в неделю) (34 учебные недели).</w:t>
      </w:r>
    </w:p>
    <w:p w14:paraId="0E1133B7">
      <w:pPr>
        <w:pStyle w:val="7"/>
        <w:ind w:firstLine="567"/>
        <w:rPr>
          <w:b/>
          <w:bCs/>
        </w:rPr>
      </w:pPr>
      <w:r>
        <w:rPr>
          <w:b/>
          <w:bCs/>
        </w:rPr>
        <w:t>Учебно-методический комплекс:</w:t>
      </w:r>
    </w:p>
    <w:p w14:paraId="44F9B21F">
      <w:pPr>
        <w:pStyle w:val="7"/>
      </w:pPr>
      <w:r>
        <w:t>Учебник: Технология: 5 класс. Автор: Глозман Е.С., Кожина О.А., Хотунцев Ю.Л. и другие; 4-е издание, переработанное. Акционерное общество «Издательство «Просвещение», 2023 г.</w:t>
      </w:r>
    </w:p>
    <w:p w14:paraId="7C8C2FA9">
      <w:pPr>
        <w:pStyle w:val="7"/>
      </w:pPr>
      <w:r>
        <w:t>Учебник: Технология: 6 класс. Автор: Глозман Е.С., Кожина О.А., Хотунцев Ю.Л. и другие; 4-е издание, переработанное. Акционерное общество «Издательство «Просвещение», 2023 г.</w:t>
      </w:r>
    </w:p>
    <w:p w14:paraId="290D5AFC">
      <w:pPr>
        <w:pStyle w:val="7"/>
      </w:pPr>
      <w:r>
        <w:t>Учебник: Технология: 7 класс. Автор: Глозман Е.С., Кожина О.А., Хотунцев Ю.Л. и другие; 4-е издание, переработанное. Акционерное общество «Издательство «Просвещение», 2023 г.</w:t>
      </w:r>
    </w:p>
    <w:p w14:paraId="0068414E">
      <w:pPr>
        <w:pStyle w:val="7"/>
      </w:pPr>
      <w:r>
        <w:t>Учебник: Технология: 8-9 класс. Автор: Глозман Е.С., Кожина О.А., Хотунцев Ю.Л. и другие; 4-е издание, переработанное. Акционерное общество «Издательство «Просвещение», 2023 г.</w:t>
      </w:r>
    </w:p>
    <w:p w14:paraId="685E55B8">
      <w:pPr>
        <w:pStyle w:val="7"/>
      </w:pPr>
      <w:bookmarkStart w:id="0" w:name="_GoBack"/>
      <w:bookmarkEnd w:id="0"/>
    </w:p>
    <w:sectPr>
      <w:pgSz w:w="11906" w:h="16838"/>
      <w:pgMar w:top="737" w:right="1134" w:bottom="737" w:left="1134" w:header="0" w:footer="0" w:gutter="0"/>
      <w:cols w:space="720" w:num="1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1B5156"/>
    <w:rsid w:val="0005134E"/>
    <w:rsid w:val="000857EC"/>
    <w:rsid w:val="001B5156"/>
    <w:rsid w:val="00284B75"/>
    <w:rsid w:val="002D750F"/>
    <w:rsid w:val="00324DE8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E73C7"/>
    <w:rsid w:val="00954D01"/>
    <w:rsid w:val="009E2D64"/>
    <w:rsid w:val="00B06388"/>
    <w:rsid w:val="00B40449"/>
    <w:rsid w:val="00C33612"/>
    <w:rsid w:val="00CF1BBD"/>
    <w:rsid w:val="00D1380F"/>
    <w:rsid w:val="00D564F3"/>
    <w:rsid w:val="00D72BBF"/>
    <w:rsid w:val="00E4761D"/>
    <w:rsid w:val="00E94A1D"/>
    <w:rsid w:val="00F773E0"/>
    <w:rsid w:val="035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7">
    <w:name w:val="Body Text"/>
    <w:basedOn w:val="1"/>
    <w:qFormat/>
    <w:uiPriority w:val="1"/>
    <w:pPr>
      <w:jc w:val="both"/>
    </w:pPr>
    <w:rPr>
      <w:sz w:val="24"/>
      <w:szCs w:val="24"/>
    </w:r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next w:val="1"/>
    <w:link w:val="1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0">
    <w:name w:val="List"/>
    <w:basedOn w:val="7"/>
    <w:uiPriority w:val="0"/>
    <w:rPr>
      <w:rFonts w:cs="Arial"/>
    </w:rPr>
  </w:style>
  <w:style w:type="character" w:customStyle="1" w:styleId="11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ru-RU"/>
    </w:rPr>
  </w:style>
  <w:style w:type="paragraph" w:customStyle="1" w:styleId="12">
    <w:name w:val="Заголовок1"/>
    <w:basedOn w:val="1"/>
    <w:next w:val="7"/>
    <w:qFormat/>
    <w:uiPriority w:val="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3">
    <w:name w:val="List Paragraph"/>
    <w:basedOn w:val="1"/>
    <w:qFormat/>
    <w:uiPriority w:val="1"/>
    <w:pPr>
      <w:ind w:left="211" w:hanging="10"/>
      <w:jc w:val="both"/>
    </w:pPr>
  </w:style>
  <w:style w:type="paragraph" w:customStyle="1" w:styleId="14">
    <w:name w:val="Table Paragraph"/>
    <w:basedOn w:val="1"/>
    <w:qFormat/>
    <w:uiPriority w:val="1"/>
    <w:pPr>
      <w:spacing w:line="270" w:lineRule="exact"/>
      <w:ind w:left="107"/>
    </w:pPr>
  </w:style>
  <w:style w:type="paragraph" w:styleId="15">
    <w:name w:val="No Spacing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18">
    <w:name w:val="Заголовок Знак"/>
    <w:basedOn w:val="4"/>
    <w:link w:val="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483</Words>
  <Characters>2754</Characters>
  <Lines>22</Lines>
  <Paragraphs>6</Paragraphs>
  <TotalTime>6</TotalTime>
  <ScaleCrop>false</ScaleCrop>
  <LinksUpToDate>false</LinksUpToDate>
  <CharactersWithSpaces>3231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2021-07-02T07:23:00Z</dcterms:created>
  <dc:creator>108k</dc:creator>
  <cp:lastModifiedBy>ПентюховаЛН</cp:lastModifiedBy>
  <dcterms:modified xsi:type="dcterms:W3CDTF">2025-02-05T11:22:00Z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5D5B73286824430FB17ED9F46D57DE17_12</vt:lpwstr>
  </property>
</Properties>
</file>