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0B1" w:rsidRPr="00AB20B1" w:rsidRDefault="00AB20B1" w:rsidP="00AB20B1">
      <w:pPr>
        <w:suppressAutoHyphens w:val="0"/>
        <w:ind w:firstLine="709"/>
        <w:contextualSpacing/>
        <w:jc w:val="center"/>
        <w:rPr>
          <w:rFonts w:eastAsia="Times New Roman" w:cs="Times New Roman"/>
          <w:b/>
          <w:kern w:val="0"/>
          <w:szCs w:val="28"/>
          <w:lang w:eastAsia="ru-RU" w:bidi="ar-SA"/>
        </w:rPr>
      </w:pPr>
    </w:p>
    <w:p w:rsidR="00AB20B1" w:rsidRPr="00AB20B1" w:rsidRDefault="00AB20B1" w:rsidP="00AB20B1">
      <w:pPr>
        <w:suppressAutoHyphens w:val="0"/>
        <w:autoSpaceDE w:val="0"/>
        <w:autoSpaceDN w:val="0"/>
        <w:spacing w:line="220" w:lineRule="exact"/>
        <w:ind w:left="4956" w:right="-14"/>
        <w:rPr>
          <w:rFonts w:ascii="Cambria" w:eastAsia="MS Mincho" w:hAnsi="Cambria" w:cs="Times New Roman"/>
          <w:kern w:val="0"/>
          <w:sz w:val="22"/>
          <w:szCs w:val="22"/>
          <w:lang w:eastAsia="en-US" w:bidi="ar-SA"/>
        </w:rPr>
      </w:pPr>
      <w:r w:rsidRPr="00AB20B1">
        <w:rPr>
          <w:rFonts w:ascii="Cambria" w:eastAsia="MS Mincho" w:hAnsi="Cambria" w:cs="Times New Roman"/>
          <w:kern w:val="0"/>
          <w:sz w:val="22"/>
          <w:szCs w:val="22"/>
          <w:lang w:eastAsia="en-US" w:bidi="ar-SA"/>
        </w:rPr>
        <w:t>Приложение   к ООП СОО, утверждённое</w:t>
      </w:r>
    </w:p>
    <w:p w:rsidR="00AB20B1" w:rsidRPr="00AB20B1" w:rsidRDefault="00AB20B1" w:rsidP="00AB20B1">
      <w:pPr>
        <w:suppressAutoHyphens w:val="0"/>
        <w:autoSpaceDE w:val="0"/>
        <w:autoSpaceDN w:val="0"/>
        <w:spacing w:line="220" w:lineRule="exact"/>
        <w:ind w:left="4956" w:right="-14"/>
        <w:rPr>
          <w:rFonts w:ascii="Cambria" w:eastAsia="MS Mincho" w:hAnsi="Cambria" w:cs="Times New Roman"/>
          <w:kern w:val="0"/>
          <w:sz w:val="22"/>
          <w:szCs w:val="22"/>
          <w:lang w:eastAsia="en-US" w:bidi="ar-SA"/>
        </w:rPr>
      </w:pPr>
      <w:r w:rsidRPr="00AB20B1">
        <w:rPr>
          <w:rFonts w:ascii="Cambria" w:eastAsia="MS Mincho" w:hAnsi="Cambria" w:cs="Times New Roman"/>
          <w:kern w:val="0"/>
          <w:sz w:val="22"/>
          <w:szCs w:val="22"/>
          <w:lang w:eastAsia="en-US" w:bidi="ar-SA"/>
        </w:rPr>
        <w:t xml:space="preserve">приказом МБОУ Глазуновская средняя </w:t>
      </w:r>
    </w:p>
    <w:p w:rsidR="00AB20B1" w:rsidRPr="00AB20B1" w:rsidRDefault="00AB20B1" w:rsidP="00AB20B1">
      <w:pPr>
        <w:suppressAutoHyphens w:val="0"/>
        <w:autoSpaceDE w:val="0"/>
        <w:autoSpaceDN w:val="0"/>
        <w:spacing w:line="220" w:lineRule="exact"/>
        <w:ind w:left="4956" w:right="-14"/>
        <w:rPr>
          <w:rFonts w:ascii="Cambria" w:eastAsia="MS Mincho" w:hAnsi="Cambria" w:cs="Times New Roman"/>
          <w:kern w:val="0"/>
          <w:sz w:val="22"/>
          <w:szCs w:val="22"/>
          <w:lang w:eastAsia="en-US" w:bidi="ar-SA"/>
        </w:rPr>
      </w:pPr>
      <w:r w:rsidRPr="00AB20B1">
        <w:rPr>
          <w:rFonts w:ascii="Cambria" w:eastAsia="MS Mincho" w:hAnsi="Cambria" w:cs="Times New Roman"/>
          <w:kern w:val="0"/>
          <w:sz w:val="22"/>
          <w:szCs w:val="22"/>
          <w:lang w:eastAsia="en-US" w:bidi="ar-SA"/>
        </w:rPr>
        <w:t xml:space="preserve">общеобразовательная школа </w:t>
      </w:r>
    </w:p>
    <w:p w:rsidR="00AB20B1" w:rsidRPr="00AB20B1" w:rsidRDefault="00AB20B1" w:rsidP="00AB20B1">
      <w:pPr>
        <w:suppressAutoHyphens w:val="0"/>
        <w:autoSpaceDE w:val="0"/>
        <w:autoSpaceDN w:val="0"/>
        <w:spacing w:line="220" w:lineRule="exact"/>
        <w:ind w:left="4956" w:right="-14"/>
        <w:rPr>
          <w:rFonts w:ascii="Cambria" w:eastAsia="MS Mincho" w:hAnsi="Cambria" w:cs="Times New Roman"/>
          <w:kern w:val="0"/>
          <w:sz w:val="22"/>
          <w:szCs w:val="22"/>
          <w:lang w:eastAsia="en-US" w:bidi="ar-SA"/>
        </w:rPr>
      </w:pPr>
      <w:r w:rsidRPr="00AB20B1">
        <w:rPr>
          <w:rFonts w:ascii="Cambria" w:eastAsia="MS Mincho" w:hAnsi="Cambria" w:cs="Times New Roman"/>
          <w:kern w:val="0"/>
          <w:sz w:val="22"/>
          <w:szCs w:val="22"/>
          <w:lang w:eastAsia="en-US" w:bidi="ar-SA"/>
        </w:rPr>
        <w:t xml:space="preserve">от 30.08.2023 года № 82 </w:t>
      </w:r>
    </w:p>
    <w:p w:rsidR="00AB20B1" w:rsidRDefault="00AB20B1">
      <w:pPr>
        <w:shd w:val="clear" w:color="auto" w:fill="FFFFFF"/>
        <w:spacing w:line="276" w:lineRule="auto"/>
        <w:ind w:firstLine="567"/>
        <w:jc w:val="center"/>
        <w:rPr>
          <w:rFonts w:cs="Times New Roman"/>
          <w:b/>
          <w:bCs/>
          <w:szCs w:val="28"/>
          <w:u w:val="single"/>
          <w:lang w:eastAsia="ru-RU"/>
        </w:rPr>
      </w:pPr>
      <w:bookmarkStart w:id="0" w:name="_GoBack"/>
      <w:bookmarkEnd w:id="0"/>
    </w:p>
    <w:p w:rsidR="00084A22" w:rsidRDefault="00177E8B">
      <w:pPr>
        <w:shd w:val="clear" w:color="auto" w:fill="FFFFFF"/>
        <w:spacing w:line="276" w:lineRule="auto"/>
        <w:ind w:firstLine="567"/>
        <w:jc w:val="center"/>
        <w:rPr>
          <w:szCs w:val="28"/>
        </w:rPr>
      </w:pPr>
      <w:r>
        <w:rPr>
          <w:rFonts w:cs="Times New Roman"/>
          <w:b/>
          <w:bCs/>
          <w:szCs w:val="28"/>
          <w:u w:val="single"/>
          <w:lang w:eastAsia="ru-RU"/>
        </w:rPr>
        <w:t>Рабочая программа по учебному предмету «Химия»</w:t>
      </w:r>
      <w:r>
        <w:rPr>
          <w:rFonts w:cs="Times New Roman"/>
          <w:color w:val="000000"/>
          <w:szCs w:val="28"/>
          <w:shd w:val="clear" w:color="auto" w:fill="FFFFFF"/>
          <w:lang w:eastAsia="ru-RU"/>
        </w:rPr>
        <w:t xml:space="preserve"> </w:t>
      </w:r>
    </w:p>
    <w:p w:rsidR="00084A22" w:rsidRDefault="00177E8B">
      <w:pPr>
        <w:shd w:val="clear" w:color="auto" w:fill="FFFFFF"/>
        <w:spacing w:line="276" w:lineRule="auto"/>
        <w:ind w:firstLine="567"/>
        <w:jc w:val="center"/>
        <w:rPr>
          <w:szCs w:val="28"/>
        </w:rPr>
      </w:pPr>
      <w:r>
        <w:rPr>
          <w:rFonts w:cs="Times New Roman"/>
          <w:b/>
          <w:bCs/>
          <w:color w:val="000000"/>
          <w:szCs w:val="28"/>
          <w:shd w:val="clear" w:color="auto" w:fill="FFFFFF"/>
          <w:lang w:eastAsia="ru-RU"/>
        </w:rPr>
        <w:t>10-11 классы (базовый уровень)</w:t>
      </w:r>
    </w:p>
    <w:p w:rsidR="00084A22" w:rsidRDefault="00177E8B">
      <w:pPr>
        <w:pStyle w:val="a7"/>
        <w:spacing w:after="0"/>
        <w:ind w:firstLine="567"/>
        <w:jc w:val="both"/>
      </w:pPr>
      <w:r>
        <w:rPr>
          <w:rStyle w:val="a3"/>
          <w:szCs w:val="28"/>
        </w:rPr>
        <w:t>СОДЕРЖАНИЕ ОБУЧЕНИЯ</w:t>
      </w:r>
    </w:p>
    <w:p w:rsidR="00084A22" w:rsidRDefault="00084A22">
      <w:pPr>
        <w:sectPr w:rsidR="00084A22">
          <w:footerReference w:type="default" r:id="rId6"/>
          <w:pgSz w:w="11906" w:h="16838"/>
          <w:pgMar w:top="1134" w:right="1134" w:bottom="1739" w:left="1134" w:header="0" w:footer="1134" w:gutter="0"/>
          <w:cols w:space="720"/>
          <w:formProt w:val="0"/>
          <w:docGrid w:linePitch="100"/>
        </w:sectPr>
      </w:pPr>
    </w:p>
    <w:p w:rsidR="00084A22" w:rsidRDefault="00177E8B">
      <w:pPr>
        <w:pStyle w:val="a7"/>
        <w:spacing w:after="0"/>
        <w:ind w:firstLine="567"/>
        <w:jc w:val="both"/>
      </w:pPr>
      <w:r>
        <w:rPr>
          <w:rStyle w:val="a3"/>
          <w:szCs w:val="28"/>
        </w:rPr>
        <w:lastRenderedPageBreak/>
        <w:t>10 КЛАСС</w:t>
      </w:r>
    </w:p>
    <w:p w:rsidR="00084A22" w:rsidRDefault="00177E8B">
      <w:pPr>
        <w:pStyle w:val="a7"/>
        <w:spacing w:after="0"/>
        <w:ind w:firstLine="567"/>
        <w:jc w:val="both"/>
      </w:pPr>
      <w:r>
        <w:rPr>
          <w:rStyle w:val="a3"/>
          <w:szCs w:val="28"/>
        </w:rPr>
        <w:t>ОРГАНИЧЕСКАЯ ХИМИЯ</w:t>
      </w:r>
    </w:p>
    <w:p w:rsidR="00084A22" w:rsidRDefault="00177E8B">
      <w:pPr>
        <w:pStyle w:val="a7"/>
        <w:spacing w:after="0"/>
        <w:ind w:firstLine="567"/>
        <w:jc w:val="both"/>
      </w:pPr>
      <w:r>
        <w:rPr>
          <w:rStyle w:val="a3"/>
          <w:szCs w:val="28"/>
        </w:rPr>
        <w:t xml:space="preserve">Теоретические основы </w:t>
      </w:r>
      <w:r>
        <w:rPr>
          <w:rStyle w:val="a3"/>
          <w:szCs w:val="28"/>
        </w:rPr>
        <w:t>органической химии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Предмет органической химии: её возникновение, развитие и значение</w:t>
      </w:r>
      <w:r>
        <w:rPr>
          <w:szCs w:val="28"/>
        </w:rPr>
        <w:br/>
        <w:t>в получении новых веществ и материалов. Теория строения органических соединений А. М. Бутлерова, её основные положения. Структурные формулы органических веществ. Гомология</w:t>
      </w:r>
      <w:r>
        <w:rPr>
          <w:szCs w:val="28"/>
        </w:rPr>
        <w:t>, изомерия. Химическая связь в органических соединениях – одинарные и кратные связи.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Представление о классификации органических веществ. Номенклатура органических соединений (систематическая) и тривиальные названия важнейших представителей классов органиче</w:t>
      </w:r>
      <w:r>
        <w:rPr>
          <w:szCs w:val="28"/>
        </w:rPr>
        <w:t>ских веществ.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демонстрационных опытов по превращению орг</w:t>
      </w:r>
      <w:r>
        <w:rPr>
          <w:szCs w:val="28"/>
        </w:rPr>
        <w:t>анических веществ при нагревании (плавление, обугливание и горение).</w:t>
      </w:r>
    </w:p>
    <w:p w:rsidR="00084A22" w:rsidRDefault="00177E8B">
      <w:pPr>
        <w:pStyle w:val="a7"/>
        <w:spacing w:after="0"/>
        <w:ind w:firstLine="567"/>
        <w:jc w:val="both"/>
      </w:pPr>
      <w:r>
        <w:rPr>
          <w:rStyle w:val="a3"/>
          <w:szCs w:val="28"/>
        </w:rPr>
        <w:t>Углеводороды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Алканы: состав и строение, гомологический ряд. Метан и этан – простейшие представители алканов: физические и химические свойства (реакции замещения и горения), нахождение в п</w:t>
      </w:r>
      <w:r>
        <w:rPr>
          <w:szCs w:val="28"/>
        </w:rPr>
        <w:t>рироде, получение и применение.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 xml:space="preserve">Алкены: состав и строение, гомологический ряд. Этилен и пропилен – простейшие представители алкенов: физические и химические свойства (реакции гидрирования, галогенирования, гидратации, окисления и полимеризации), получение </w:t>
      </w:r>
      <w:r>
        <w:rPr>
          <w:szCs w:val="28"/>
        </w:rPr>
        <w:t>и применение.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Алкадиены: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Алкины: состав и особенности строения, гомологический ряд. Ацетилен – простейший представ</w:t>
      </w:r>
      <w:r>
        <w:rPr>
          <w:szCs w:val="28"/>
        </w:rPr>
        <w:t xml:space="preserve">итель алкинов: состав, строение, физические и </w:t>
      </w:r>
      <w:r>
        <w:rPr>
          <w:szCs w:val="28"/>
        </w:rPr>
        <w:lastRenderedPageBreak/>
        <w:t>химические свойства (реакции гидрирования, галогенирования, гидратации, горения), получение и применение.</w:t>
      </w:r>
    </w:p>
    <w:p w:rsidR="00084A22" w:rsidRDefault="00177E8B">
      <w:pPr>
        <w:pStyle w:val="a7"/>
        <w:spacing w:after="0"/>
        <w:ind w:firstLine="567"/>
        <w:jc w:val="both"/>
      </w:pPr>
      <w:r>
        <w:rPr>
          <w:szCs w:val="28"/>
        </w:rPr>
        <w:t>Арены. Бензол: состав, строение, физические и химические свойства (реакции галогенирования и нитрования)</w:t>
      </w:r>
      <w:r>
        <w:rPr>
          <w:szCs w:val="28"/>
        </w:rPr>
        <w:t xml:space="preserve">, получение и применение. </w:t>
      </w:r>
      <w:r>
        <w:rPr>
          <w:rStyle w:val="a4"/>
          <w:szCs w:val="28"/>
        </w:rPr>
        <w:t xml:space="preserve">Толуол: состав, строение, физические и химические свойства (реакции галогенирования и нитрования), получение и применение. </w:t>
      </w:r>
      <w:r>
        <w:rPr>
          <w:szCs w:val="28"/>
        </w:rPr>
        <w:t>Токсичность аренов. Генетическая связь между углеводородами, принадлежащими к различным классам.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 xml:space="preserve">Природные </w:t>
      </w:r>
      <w:r>
        <w:rPr>
          <w:szCs w:val="28"/>
        </w:rPr>
        <w:t>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каталитический), пиролиз. Продукты переработки нефти, их применение в промышленности и в быту. Каменный у</w:t>
      </w:r>
      <w:r>
        <w:rPr>
          <w:szCs w:val="28"/>
        </w:rPr>
        <w:t>голь и продукты его переработки.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Экспериментальные методы изучения веществ и их превращений: ознакомление с образцами пластмасс, каучуков и резины, коллекции «Нефть» и «Уголь», моделирование молекул углеводородов и галогенопроизводных, проведение практичес</w:t>
      </w:r>
      <w:r>
        <w:rPr>
          <w:szCs w:val="28"/>
        </w:rPr>
        <w:t>кой работы: получение этилена и изучение его свойств.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Расчётные задачи.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Вычисления по уравнению химической реакции (массы, объёма, количества исходного вещества или продукта реакции по известным массе, объёму, количеству одного из исходных веществ или прод</w:t>
      </w:r>
      <w:r>
        <w:rPr>
          <w:szCs w:val="28"/>
        </w:rPr>
        <w:t>уктов реакции).</w:t>
      </w:r>
    </w:p>
    <w:p w:rsidR="00084A22" w:rsidRDefault="00177E8B">
      <w:pPr>
        <w:pStyle w:val="a7"/>
        <w:spacing w:after="0"/>
        <w:ind w:firstLine="567"/>
        <w:jc w:val="both"/>
      </w:pPr>
      <w:r>
        <w:rPr>
          <w:rStyle w:val="a3"/>
          <w:szCs w:val="28"/>
        </w:rPr>
        <w:t>Кислородсодержащие органические соединения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Предельные одноатомные спирты. Метанол и этанол: строение, физические и химические свойства (реакции с активными металлами, галогеноводородами, горение), применение. Водородные связи между молекула</w:t>
      </w:r>
      <w:r>
        <w:rPr>
          <w:szCs w:val="28"/>
        </w:rPr>
        <w:t>ми спиртов. Действие метанола и этанола на организм человека.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Многоатомные спирты. Этиленгликоль и глицерин: строение, физические и химические свойства (взаимодействие со щелочными металлами, качественная реакция на многоатомные спирты). Действие на органи</w:t>
      </w:r>
      <w:r>
        <w:rPr>
          <w:szCs w:val="28"/>
        </w:rPr>
        <w:t>зм человека. Применение глицерина и этиленгликоля.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Фенол: строение молекулы, физические и химические свойства. Токсичность фенола. Применение фенола.</w:t>
      </w:r>
    </w:p>
    <w:p w:rsidR="00084A22" w:rsidRDefault="00177E8B">
      <w:pPr>
        <w:pStyle w:val="a7"/>
        <w:spacing w:after="0"/>
        <w:ind w:firstLine="567"/>
        <w:jc w:val="both"/>
      </w:pPr>
      <w:r>
        <w:rPr>
          <w:szCs w:val="28"/>
        </w:rPr>
        <w:t xml:space="preserve">Альдегиды и </w:t>
      </w:r>
      <w:r>
        <w:rPr>
          <w:rStyle w:val="a4"/>
          <w:szCs w:val="28"/>
        </w:rPr>
        <w:t>кетоны</w:t>
      </w:r>
      <w:r>
        <w:rPr>
          <w:szCs w:val="28"/>
        </w:rPr>
        <w:t>. Формальдегид, ацетальдегид: строение, физические и химические свойства (реакции окисле</w:t>
      </w:r>
      <w:r>
        <w:rPr>
          <w:szCs w:val="28"/>
        </w:rPr>
        <w:t>ния и восстановления, качественные реакции), получение и применение.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 xml:space="preserve">Одноосновные предельные карбоновые кислоты. Муравьиная и уксусная кислоты: строение, физические и химические свойства (свойства, общие для класса кислот, реакция этерификации), получение </w:t>
      </w:r>
      <w:r>
        <w:rPr>
          <w:szCs w:val="28"/>
        </w:rPr>
        <w:t xml:space="preserve">и применение. Стеариновая и </w:t>
      </w:r>
      <w:r>
        <w:rPr>
          <w:szCs w:val="28"/>
        </w:rPr>
        <w:lastRenderedPageBreak/>
        <w:t>олеиновая кислоты как представители высших карбоновых кислот. Мыла как соли высших карбоновых кислот, их моющее действие.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Сложные эфиры как производные карбоновых кислот. Гидролиз сложных эфиров. Жиры. Гидролиз жиров. Применение</w:t>
      </w:r>
      <w:r>
        <w:rPr>
          <w:szCs w:val="28"/>
        </w:rPr>
        <w:t xml:space="preserve"> жиров. Биологическая роль жиров.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 xml:space="preserve">Углеводы: состав, классификация углеводов (моно-, ди- и полисахариды). Глюкоза – простейший моносахарид: особенности строения молекулы, физические и химические свойства (взаимодействие с гидроксидом меди(II), окисление </w:t>
      </w:r>
      <w:r>
        <w:rPr>
          <w:szCs w:val="28"/>
        </w:rPr>
        <w:t>аммиачным раствором оксида серебра(I), восстановление, брожение глюкозы), нахождение в природе, применение, биологическая роль. Фотосинтез. Фруктоза как изомер глюкозы.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Крахмал и целлюлоза как природные полимеры. Строение крахмала и целлюлозы. Физические и</w:t>
      </w:r>
      <w:r>
        <w:rPr>
          <w:szCs w:val="28"/>
        </w:rPr>
        <w:t xml:space="preserve"> химические свойства крахмала (гидролиз, качественная реакция с йодом).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Экспериментальные методы изучения веществ и их превращений: проведение, наблюдение и описание демонстрационных опытов: горение спиртов, качественные реакции одноатомных спиртов (окисле</w:t>
      </w:r>
      <w:r>
        <w:rPr>
          <w:szCs w:val="28"/>
        </w:rPr>
        <w:t xml:space="preserve">ние этанола оксидом меди (II)), многоатомных спиртов (взаимодействие глицерина с гидроксидом меди (II)), альдегидов (окисление аммиачным раствором оксида серебра(I) и гидроксидом меди (II), взаимодействие крахмала с иодом), проведение практической работы: </w:t>
      </w:r>
      <w:r>
        <w:rPr>
          <w:szCs w:val="28"/>
        </w:rPr>
        <w:t>свойства раствора уксусной кислоты.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Расчётные задачи.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Вычисления по уравнению химической реакции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реакции).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Аз</w:t>
      </w:r>
      <w:r>
        <w:rPr>
          <w:szCs w:val="28"/>
        </w:rPr>
        <w:t>отсодержащие органические соединения.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Аминокислоты как амфотерные органические соединения. Физические и химические свойства аминокислот (на примере глицина). Биологическое значение аминокислот. Пептиды.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Белки как природные высокомолекулярные соединения. Пе</w:t>
      </w:r>
      <w:r>
        <w:rPr>
          <w:szCs w:val="28"/>
        </w:rPr>
        <w:t>рвичная, вторичная и третичная структура белков. Химические свойства белков: гидролиз, денатурация, качественные реакции на белки.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Экспериментальные методы изучения веществ и их превращений: наблюдение и описание демонстрационных опытов: денатурация белков</w:t>
      </w:r>
      <w:r>
        <w:rPr>
          <w:szCs w:val="28"/>
        </w:rPr>
        <w:t xml:space="preserve"> при нагревании, цветные реакции белков.</w:t>
      </w:r>
    </w:p>
    <w:p w:rsidR="00084A22" w:rsidRDefault="00177E8B">
      <w:pPr>
        <w:pStyle w:val="a7"/>
        <w:spacing w:after="0"/>
        <w:ind w:firstLine="567"/>
        <w:jc w:val="both"/>
      </w:pPr>
      <w:r>
        <w:rPr>
          <w:rStyle w:val="a3"/>
          <w:szCs w:val="28"/>
        </w:rPr>
        <w:t>Высокомолекулярные соединения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 xml:space="preserve">Основные понятия химии высокомолекулярных соединений: мономер, полимер, структурное звено, степень полимеризации, средняя молекулярная </w:t>
      </w:r>
      <w:r>
        <w:rPr>
          <w:szCs w:val="28"/>
        </w:rPr>
        <w:lastRenderedPageBreak/>
        <w:t xml:space="preserve">масса. Основные методы синтеза высокомолекулярных </w:t>
      </w:r>
      <w:r>
        <w:rPr>
          <w:szCs w:val="28"/>
        </w:rPr>
        <w:t>соединений – полимеризация и поликонденсация.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каучуков.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Межпредметные связи.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Реализация межпредметных связей при изучении орг</w:t>
      </w:r>
      <w:r>
        <w:rPr>
          <w:szCs w:val="28"/>
        </w:rPr>
        <w:t>анической химии в 10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Общие естественно-научные понятия: явление, научный факт, гипотез</w:t>
      </w:r>
      <w:r>
        <w:rPr>
          <w:szCs w:val="28"/>
        </w:rPr>
        <w:t>а, закон, теория, анализ, синтез, классификация, периодичность, наблюдение, измерение, эксперимент, моделирование.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Физика: материя, энергия, масса, атом, электрон, молекула, энергетический уровень, вещество, тело, объём, агрегатное состояние вещества, физи</w:t>
      </w:r>
      <w:r>
        <w:rPr>
          <w:szCs w:val="28"/>
        </w:rPr>
        <w:t>ческие величины и единицы их измерения.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Биология: клетка, организм, биосфера, обмен веществ в организме, фотосинтез, биологически активные вещества (белки, углеводы, жиры, ферменты).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 xml:space="preserve">География: минералы, горные породы, полезные ископаемые, топливо, </w:t>
      </w:r>
      <w:r>
        <w:rPr>
          <w:szCs w:val="28"/>
        </w:rPr>
        <w:t>ресурсы.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синтетических волокон.</w:t>
      </w:r>
    </w:p>
    <w:p w:rsidR="00084A22" w:rsidRDefault="00084A22">
      <w:pPr>
        <w:pStyle w:val="a7"/>
        <w:spacing w:after="0"/>
        <w:ind w:firstLine="567"/>
        <w:jc w:val="both"/>
        <w:rPr>
          <w:rStyle w:val="a3"/>
          <w:szCs w:val="28"/>
        </w:rPr>
      </w:pPr>
    </w:p>
    <w:p w:rsidR="00084A22" w:rsidRDefault="00177E8B">
      <w:pPr>
        <w:pStyle w:val="a7"/>
        <w:spacing w:after="0"/>
        <w:ind w:firstLine="567"/>
        <w:jc w:val="both"/>
      </w:pPr>
      <w:r>
        <w:rPr>
          <w:rStyle w:val="a3"/>
          <w:szCs w:val="28"/>
        </w:rPr>
        <w:t>11 КЛАСС</w:t>
      </w:r>
    </w:p>
    <w:p w:rsidR="00084A22" w:rsidRDefault="00177E8B">
      <w:pPr>
        <w:pStyle w:val="a7"/>
        <w:spacing w:after="0"/>
        <w:ind w:firstLine="567"/>
        <w:jc w:val="both"/>
      </w:pPr>
      <w:r>
        <w:rPr>
          <w:rStyle w:val="a3"/>
          <w:szCs w:val="28"/>
        </w:rPr>
        <w:t>ОБЩАЯ И НЕОРГАНИЧЕСКАЯ ХИМИЯ</w:t>
      </w:r>
    </w:p>
    <w:p w:rsidR="00084A22" w:rsidRDefault="00177E8B">
      <w:pPr>
        <w:pStyle w:val="a7"/>
        <w:spacing w:after="0"/>
        <w:ind w:firstLine="567"/>
        <w:jc w:val="both"/>
      </w:pPr>
      <w:r>
        <w:rPr>
          <w:rStyle w:val="a3"/>
          <w:szCs w:val="28"/>
        </w:rPr>
        <w:t>Теоретические основы химии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 xml:space="preserve">Химический </w:t>
      </w:r>
      <w:r>
        <w:rPr>
          <w:szCs w:val="28"/>
        </w:rPr>
        <w:t>элемент. Атом. Ядро атома, изотопы. Электронная оболочка. Энергетические уровни, подуровни. Атомные орбитали, s-, p-, d- элементы. Особенности распределения электронов по орбиталям в атомах элементов первых четырёх периодов. Электронная конфигурация атомов</w:t>
      </w:r>
      <w:r>
        <w:rPr>
          <w:szCs w:val="28"/>
        </w:rPr>
        <w:t>.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свойств химически</w:t>
      </w:r>
      <w:r>
        <w:rPr>
          <w:szCs w:val="28"/>
        </w:rPr>
        <w:t xml:space="preserve">х элементов и </w:t>
      </w:r>
      <w:r>
        <w:rPr>
          <w:szCs w:val="28"/>
        </w:rPr>
        <w:lastRenderedPageBreak/>
        <w:t>образуемых ими простых и сложных веществ по группам и периодам. Значение периодического закона в развитии науки.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 xml:space="preserve">Строение вещества. Химическая связь. Виды химической связи (ковалентная неполярная и полярная, ионная, металлическая). Механизмы </w:t>
      </w:r>
      <w:r>
        <w:rPr>
          <w:szCs w:val="28"/>
        </w:rPr>
        <w:t>образования ковалентной химической связи (обменный и донорно-акцепторный). Водородная связь. Валентность. Электроотрицательность. Степень окисления. Ионы: катионы и анионы.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Вещества молекулярного и немолекулярного строения. Закон постоянства состава вещест</w:t>
      </w:r>
      <w:r>
        <w:rPr>
          <w:szCs w:val="28"/>
        </w:rPr>
        <w:t>ва. Типы кристаллических решёток. Зависимость свойства веществ от типа кристаллической решётки.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Понятие о дисперсных системах. Истинные и коллоидные растворы. Массовая доля вещества в растворе.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Классификация неорганических соединений. Номенклатура неоргани</w:t>
      </w:r>
      <w:r>
        <w:rPr>
          <w:szCs w:val="28"/>
        </w:rPr>
        <w:t>ческих веществ. Генетическая связь неорганических веществ, принадлежащих к различным классам.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превращения энергии</w:t>
      </w:r>
      <w:r>
        <w:rPr>
          <w:szCs w:val="28"/>
        </w:rPr>
        <w:t xml:space="preserve"> при химических реакциях.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Ле Шателье.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Электролитическая диссоциация. Сильные и слабые электроли</w:t>
      </w:r>
      <w:r>
        <w:rPr>
          <w:szCs w:val="28"/>
        </w:rPr>
        <w:t xml:space="preserve">ты. Среда водных растворов веществ: кислая, нейтральная, щелочная. 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Окислительно-восстановительные реакции.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Экспериментальные методы изучения веществ и их превращений: демонстрация таблиц «Периодическая система химических элементов Д. И. Менделеева», изуче</w:t>
      </w:r>
      <w:r>
        <w:rPr>
          <w:szCs w:val="28"/>
        </w:rPr>
        <w:t>ние моделей кристаллических решёток,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реакции ионного обмена), п</w:t>
      </w:r>
      <w:r>
        <w:rPr>
          <w:szCs w:val="28"/>
        </w:rPr>
        <w:t>роведение практической работы «Влияние различных факторов на скорость химической реакции».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Расчётные задачи.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Расчёты по уравнениям химических реакций, в том числе термохимические расчёты, расчёты с использованием понятия «массовая доля вещества».</w:t>
      </w:r>
    </w:p>
    <w:p w:rsidR="00084A22" w:rsidRDefault="00177E8B">
      <w:pPr>
        <w:pStyle w:val="a7"/>
        <w:spacing w:after="0"/>
        <w:ind w:firstLine="567"/>
        <w:jc w:val="both"/>
      </w:pPr>
      <w:r>
        <w:rPr>
          <w:rStyle w:val="a3"/>
          <w:szCs w:val="28"/>
        </w:rPr>
        <w:t>Неорганич</w:t>
      </w:r>
      <w:r>
        <w:rPr>
          <w:rStyle w:val="a3"/>
          <w:szCs w:val="28"/>
        </w:rPr>
        <w:t>еская химия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lastRenderedPageBreak/>
        <w:t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углерода).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Химические свой</w:t>
      </w:r>
      <w:r>
        <w:rPr>
          <w:szCs w:val="28"/>
        </w:rPr>
        <w:t>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Применение важнейших неметаллов и их соединений.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Металлы. Положение металлов в Периодической систем</w:t>
      </w:r>
      <w:r>
        <w:rPr>
          <w:szCs w:val="28"/>
        </w:rPr>
        <w:t>е химических элементов Д. 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Химические свойства важнейших металлов (натрий, калий, кальц</w:t>
      </w:r>
      <w:r>
        <w:rPr>
          <w:szCs w:val="28"/>
        </w:rPr>
        <w:t>ий, магний, алюминий, цинк, хром, железо, медь) и их соединений.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Общие способы получения металлов. Применение металлов в быту и технике.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Экспериментальные методы изучения веществ и их превращений: изучение коллекции «Металлы и сплавы», образцов неметаллов,</w:t>
      </w:r>
      <w:r>
        <w:rPr>
          <w:szCs w:val="28"/>
        </w:rPr>
        <w:t xml:space="preserve"> решение 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Расчётные задачи.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Расчёты массы вещества или объёма</w:t>
      </w:r>
      <w:r>
        <w:rPr>
          <w:szCs w:val="28"/>
        </w:rPr>
        <w:t xml:space="preserve">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:rsidR="00084A22" w:rsidRDefault="00177E8B">
      <w:pPr>
        <w:pStyle w:val="a7"/>
        <w:spacing w:after="0"/>
        <w:ind w:firstLine="567"/>
        <w:jc w:val="both"/>
      </w:pPr>
      <w:r>
        <w:rPr>
          <w:rStyle w:val="a3"/>
          <w:szCs w:val="28"/>
        </w:rPr>
        <w:t>Химия и жизнь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Роль химии в обеспечении экологической, эне</w:t>
      </w:r>
      <w:r>
        <w:rPr>
          <w:szCs w:val="28"/>
        </w:rPr>
        <w:t>ргетической и пищевой безопасности, развитии медицины. Понятие о научных методах познания веществ и химических реакций.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Представления об общих научных принципах промышленного получения важнейших веществ.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Человек в мире веществ и материалов: важнейшие строи</w:t>
      </w:r>
      <w:r>
        <w:rPr>
          <w:szCs w:val="28"/>
        </w:rPr>
        <w:t>тельные материалы, конструкционные материалы, краски, стекло, керамика, материалы для электроники, наноматериалы, органические и минеральные удобрения.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lastRenderedPageBreak/>
        <w:t>Химия и здоровье человека: правила использования лекарственных препаратов, правила безопасного использов</w:t>
      </w:r>
      <w:r>
        <w:rPr>
          <w:szCs w:val="28"/>
        </w:rPr>
        <w:t>ания препаратов бытовой химии</w:t>
      </w:r>
      <w:r>
        <w:rPr>
          <w:szCs w:val="28"/>
        </w:rPr>
        <w:br/>
        <w:t>в повседневной жизни.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Межпредметные связи.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Реализация межпредметных связей при изучении общей и неорганической химии в 11 классе осуществляется через использование как общих естественно-научных понятий, так и понятий, являющих</w:t>
      </w:r>
      <w:r>
        <w:rPr>
          <w:szCs w:val="28"/>
        </w:rPr>
        <w:t>ся системными для отдельных предметов естественно-научного цикла.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явление.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Физика: ма</w:t>
      </w:r>
      <w:r>
        <w:rPr>
          <w:szCs w:val="28"/>
        </w:rPr>
        <w:t>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скорость.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 xml:space="preserve">Биология: клетка, организм, </w:t>
      </w:r>
      <w:r>
        <w:rPr>
          <w:szCs w:val="28"/>
        </w:rPr>
        <w:t>экосистема, биосфера, макро- и микроэлементы, витамины, обмен веществ в организме.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География: минералы, горные породы, полезные ископаемые, топливо, ресурсы.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Технология: химическая промышленность, металлургия, производство строительных материалов, сельскох</w:t>
      </w:r>
      <w:r>
        <w:rPr>
          <w:szCs w:val="28"/>
        </w:rPr>
        <w:t>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нанотехнологии.</w:t>
      </w:r>
    </w:p>
    <w:p w:rsidR="00084A22" w:rsidRDefault="00084A22">
      <w:pPr>
        <w:pStyle w:val="a7"/>
        <w:spacing w:after="0"/>
        <w:ind w:firstLine="567"/>
        <w:jc w:val="both"/>
        <w:rPr>
          <w:szCs w:val="28"/>
        </w:rPr>
      </w:pPr>
    </w:p>
    <w:p w:rsidR="00084A22" w:rsidRDefault="00084A22">
      <w:pPr>
        <w:sectPr w:rsidR="00084A22">
          <w:type w:val="continuous"/>
          <w:pgSz w:w="11906" w:h="16838"/>
          <w:pgMar w:top="1134" w:right="1134" w:bottom="1739" w:left="1134" w:header="0" w:footer="1134" w:gutter="0"/>
          <w:cols w:space="720"/>
          <w:formProt w:val="0"/>
          <w:docGrid w:linePitch="100"/>
        </w:sectPr>
      </w:pP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lastRenderedPageBreak/>
        <w:t>ПЛАНИРУЕМЫЕ РЕЗУЛЬТАТЫ ОСВ</w:t>
      </w:r>
      <w:r>
        <w:rPr>
          <w:szCs w:val="28"/>
        </w:rPr>
        <w:t>ОЕНИЯ ПРОГРАММЫ ПО ХИМИИ НА БАЗОВОМ УРОВНЕ СРЕДНЕГО ОБЩЕГО ОБРАЗОВАНИЯ</w:t>
      </w:r>
    </w:p>
    <w:p w:rsidR="00084A22" w:rsidRDefault="00084A22">
      <w:pPr>
        <w:pStyle w:val="a7"/>
        <w:spacing w:after="0"/>
        <w:ind w:firstLine="567"/>
        <w:jc w:val="both"/>
        <w:rPr>
          <w:rStyle w:val="a3"/>
          <w:szCs w:val="28"/>
        </w:rPr>
      </w:pPr>
    </w:p>
    <w:p w:rsidR="00084A22" w:rsidRDefault="00177E8B">
      <w:pPr>
        <w:pStyle w:val="a7"/>
        <w:spacing w:after="0"/>
        <w:ind w:firstLine="567"/>
        <w:jc w:val="both"/>
      </w:pPr>
      <w:r>
        <w:rPr>
          <w:rStyle w:val="a3"/>
          <w:szCs w:val="28"/>
        </w:rPr>
        <w:t>ЛИЧНОСТНЫЕ РЕЗУЛЬТАТЫ</w:t>
      </w:r>
    </w:p>
    <w:p w:rsidR="00084A22" w:rsidRDefault="00177E8B">
      <w:pPr>
        <w:pStyle w:val="a7"/>
        <w:spacing w:after="0"/>
        <w:ind w:firstLine="567"/>
        <w:jc w:val="both"/>
      </w:pPr>
      <w:r>
        <w:rPr>
          <w:szCs w:val="28"/>
        </w:rPr>
        <w:t>ФГОС СОО устанавливает требования к результатам освоения обучающимися программ среднего общего образования (личностным, метапредметным и предметным). Научно-метод</w:t>
      </w:r>
      <w:r>
        <w:rPr>
          <w:szCs w:val="28"/>
        </w:rPr>
        <w:t>ической основой для разработки планируемых результатов освоения программ среднего общего образования является системно-деятельностный подход.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 системно-деятельностным подходом в структуре личностных результатов освоения предмета «Химия» на </w:t>
      </w:r>
      <w:r>
        <w:rPr>
          <w:szCs w:val="28"/>
        </w:rPr>
        <w:t>уровне среднего общего образования выделены следующие составляющие: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lastRenderedPageBreak/>
        <w:t>осознание обучающимися российской гражданской идентичности – готовности к саморазвитию, самостоятельности и самоопределению;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наличие мотивации к обучению;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целенаправленное развитие внутрен</w:t>
      </w:r>
      <w:r>
        <w:rPr>
          <w:szCs w:val="28"/>
        </w:rPr>
        <w:t>них убеждений личности на основе ключевых ценностей и исторических традиций базовой науки химии;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готовность и способность обучающихся руководствоваться в своей деятельности ценностно-смысловыми установками, присущими целостной системе химического образован</w:t>
      </w:r>
      <w:r>
        <w:rPr>
          <w:szCs w:val="28"/>
        </w:rPr>
        <w:t>ия;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наличие правосознания экологической культуры и способности ставить цели и строить жизненные планы.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Личностные результаты освоения предмета «Химия» достигаются в единстве учебной и воспитательной деятельности в соответствии с гуманистическими, социокуль</w:t>
      </w:r>
      <w:r>
        <w:rPr>
          <w:szCs w:val="28"/>
        </w:rPr>
        <w:t>турными,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 обучающихся.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Личностные ре</w:t>
      </w:r>
      <w:r>
        <w:rPr>
          <w:szCs w:val="28"/>
        </w:rPr>
        <w:t>зультаты освоения предмета «Химия» отражают сформированность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084A22" w:rsidRDefault="00177E8B">
      <w:pPr>
        <w:pStyle w:val="a7"/>
        <w:spacing w:after="0"/>
        <w:ind w:firstLine="567"/>
        <w:jc w:val="both"/>
      </w:pPr>
      <w:r>
        <w:rPr>
          <w:rStyle w:val="a3"/>
          <w:szCs w:val="28"/>
        </w:rPr>
        <w:t>1) гражданского воспитания</w:t>
      </w:r>
      <w:r>
        <w:rPr>
          <w:szCs w:val="28"/>
        </w:rPr>
        <w:t>: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 xml:space="preserve">осознания обучающимися своих </w:t>
      </w:r>
      <w:r>
        <w:rPr>
          <w:szCs w:val="28"/>
        </w:rPr>
        <w:t>конституционных прав и обязанностей, уважения к закону и правопорядку;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представления о социальных нормах и правилах межличностных отношений в коллективе;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готовности к совместной творческой деятельности при создании учебных проектов, решении учебных и позна</w:t>
      </w:r>
      <w:r>
        <w:rPr>
          <w:szCs w:val="28"/>
        </w:rPr>
        <w:t>вательных задач, выполнении химических экспериментов;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084A22" w:rsidRDefault="00177E8B">
      <w:pPr>
        <w:pStyle w:val="a7"/>
        <w:spacing w:after="0"/>
        <w:ind w:firstLine="567"/>
        <w:jc w:val="both"/>
      </w:pPr>
      <w:r>
        <w:rPr>
          <w:rStyle w:val="a3"/>
          <w:szCs w:val="28"/>
        </w:rPr>
        <w:t>2) патриотического воспитания</w:t>
      </w:r>
      <w:r>
        <w:rPr>
          <w:szCs w:val="28"/>
        </w:rPr>
        <w:t>: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ценностного отношения к историческому и нау</w:t>
      </w:r>
      <w:r>
        <w:rPr>
          <w:szCs w:val="28"/>
        </w:rPr>
        <w:t>чному наследию отечественной химии;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экспериментальных поисков, постоянного труда учёных</w:t>
      </w:r>
      <w:r>
        <w:rPr>
          <w:szCs w:val="28"/>
        </w:rPr>
        <w:t xml:space="preserve"> и практиков;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lastRenderedPageBreak/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084A22" w:rsidRDefault="00177E8B">
      <w:pPr>
        <w:pStyle w:val="a7"/>
        <w:spacing w:after="0"/>
        <w:ind w:firstLine="567"/>
        <w:jc w:val="both"/>
      </w:pPr>
      <w:r>
        <w:rPr>
          <w:rStyle w:val="a3"/>
          <w:szCs w:val="28"/>
        </w:rPr>
        <w:t>3) духовно-нравственного воспитания: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нравственного сознания, этического поведения;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способности оценивать с</w:t>
      </w:r>
      <w:r>
        <w:rPr>
          <w:szCs w:val="28"/>
        </w:rPr>
        <w:t>итуации, связанные с химическими явлениями,</w:t>
      </w:r>
      <w:r>
        <w:rPr>
          <w:szCs w:val="28"/>
        </w:rPr>
        <w:br/>
        <w:t>и принимать осознанные решения, ориентируясь на морально-нравственные нормы и ценности;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готовности оценивать своё поведение и поступки своих товарищей с позиций нравственных и правовых норм и осознание последстви</w:t>
      </w:r>
      <w:r>
        <w:rPr>
          <w:szCs w:val="28"/>
        </w:rPr>
        <w:t>й этих поступков;</w:t>
      </w:r>
    </w:p>
    <w:p w:rsidR="00084A22" w:rsidRDefault="00177E8B">
      <w:pPr>
        <w:pStyle w:val="a7"/>
        <w:spacing w:after="0"/>
        <w:ind w:firstLine="567"/>
        <w:jc w:val="both"/>
      </w:pPr>
      <w:r>
        <w:rPr>
          <w:rStyle w:val="a3"/>
          <w:szCs w:val="28"/>
        </w:rPr>
        <w:t>4) формирования культуры здоровья: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соблюдения правил безопасного обращения с веществами в</w:t>
      </w:r>
      <w:r>
        <w:rPr>
          <w:szCs w:val="28"/>
        </w:rPr>
        <w:t xml:space="preserve"> быту, повседневной жизни и в трудовой деятельности;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понимания ценности правил индивидуального и коллективного безопасного поведения в ситуациях, угрожающих здоровью и жизни людей;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 xml:space="preserve">осознания последствий и неприятия вредных привычек (употребления алкоголя, </w:t>
      </w:r>
      <w:r>
        <w:rPr>
          <w:szCs w:val="28"/>
        </w:rPr>
        <w:t>наркотиков, курения);</w:t>
      </w:r>
    </w:p>
    <w:p w:rsidR="00084A22" w:rsidRDefault="00177E8B">
      <w:pPr>
        <w:pStyle w:val="a7"/>
        <w:spacing w:after="0"/>
        <w:ind w:firstLine="567"/>
        <w:jc w:val="both"/>
      </w:pPr>
      <w:r>
        <w:rPr>
          <w:rStyle w:val="a3"/>
          <w:szCs w:val="28"/>
        </w:rPr>
        <w:t>5) трудового воспитания: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 xml:space="preserve">установки на активное участие в решении практических задач социальной </w:t>
      </w:r>
      <w:r>
        <w:rPr>
          <w:szCs w:val="28"/>
        </w:rPr>
        <w:t>направленности (в рамках своего класса, школы);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интереса к практическому изучению профессий различного рода, в том числе на основе применения предметных знаний по химии;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уважения к труду, людям труда и результатам трудовой деятельности;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готовности к осозна</w:t>
      </w:r>
      <w:r>
        <w:rPr>
          <w:szCs w:val="28"/>
        </w:rPr>
        <w:t>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084A22" w:rsidRDefault="00177E8B">
      <w:pPr>
        <w:pStyle w:val="a7"/>
        <w:spacing w:after="0"/>
        <w:ind w:firstLine="567"/>
        <w:jc w:val="both"/>
      </w:pPr>
      <w:r>
        <w:rPr>
          <w:rStyle w:val="a3"/>
          <w:szCs w:val="28"/>
        </w:rPr>
        <w:t>6) экологического воспитания: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экологически целесообразно</w:t>
      </w:r>
      <w:r>
        <w:rPr>
          <w:szCs w:val="28"/>
        </w:rPr>
        <w:t>го отношения к природе, как источнику существования жизни на Земле;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понимания глобального характера экологических проблем, влияния экономических процессов на состояние природной и социальной среды;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lastRenderedPageBreak/>
        <w:t>осознания необходимости использования достижений химии для</w:t>
      </w:r>
      <w:r>
        <w:rPr>
          <w:szCs w:val="28"/>
        </w:rPr>
        <w:t xml:space="preserve"> решения вопросов рационального природопользования;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 xml:space="preserve">наличия развитого </w:t>
      </w:r>
      <w:r>
        <w:rPr>
          <w:szCs w:val="28"/>
        </w:rPr>
        <w:t>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хемофобии;</w:t>
      </w:r>
    </w:p>
    <w:p w:rsidR="00084A22" w:rsidRDefault="00177E8B">
      <w:pPr>
        <w:pStyle w:val="a7"/>
        <w:spacing w:after="0"/>
        <w:ind w:firstLine="567"/>
        <w:jc w:val="both"/>
      </w:pPr>
      <w:r>
        <w:rPr>
          <w:rStyle w:val="a3"/>
          <w:szCs w:val="28"/>
        </w:rPr>
        <w:t>7) ценно</w:t>
      </w:r>
      <w:r>
        <w:rPr>
          <w:rStyle w:val="a3"/>
          <w:szCs w:val="28"/>
        </w:rPr>
        <w:t>сти научного познания: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сформированности мировоззрения, соответствующего современному уровню развития науки и общественной практики;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понимания специфики химии как науки, осознания её роли в формировании рационального научного мышления, создании целостного п</w:t>
      </w:r>
      <w:r>
        <w:rPr>
          <w:szCs w:val="28"/>
        </w:rPr>
        <w:t>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убеждённости в особой значимости химии для современной цивилизации: в её гуманистической направленно</w:t>
      </w:r>
      <w:r>
        <w:rPr>
          <w:szCs w:val="28"/>
        </w:rPr>
        <w:t>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</w:t>
      </w:r>
      <w:r>
        <w:rPr>
          <w:szCs w:val="28"/>
        </w:rPr>
        <w:t>чески комфортной жизни каждого члена общества;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естественно-научной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</w:t>
      </w:r>
      <w:r>
        <w:rPr>
          <w:szCs w:val="28"/>
        </w:rPr>
        <w:t>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инт</w:t>
      </w:r>
      <w:r>
        <w:rPr>
          <w:szCs w:val="28"/>
        </w:rPr>
        <w:t>ереса к познанию и исследовательской деятельности;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интереса к особенностям труда в различных сфера</w:t>
      </w:r>
      <w:r>
        <w:rPr>
          <w:szCs w:val="28"/>
        </w:rPr>
        <w:t>х профессиональной деятельности.</w:t>
      </w:r>
    </w:p>
    <w:p w:rsidR="00084A22" w:rsidRDefault="00084A22">
      <w:pPr>
        <w:pStyle w:val="a7"/>
        <w:spacing w:after="0"/>
        <w:ind w:firstLine="567"/>
        <w:jc w:val="both"/>
        <w:rPr>
          <w:szCs w:val="28"/>
        </w:rPr>
      </w:pPr>
    </w:p>
    <w:p w:rsidR="00084A22" w:rsidRDefault="00177E8B">
      <w:pPr>
        <w:pStyle w:val="a7"/>
        <w:spacing w:after="0"/>
        <w:ind w:firstLine="567"/>
        <w:jc w:val="both"/>
      </w:pPr>
      <w:r>
        <w:rPr>
          <w:rStyle w:val="a3"/>
          <w:szCs w:val="28"/>
        </w:rPr>
        <w:lastRenderedPageBreak/>
        <w:t>МЕТАПРЕДМЕТНЫЕ РЕЗУЛЬТАТЫ</w:t>
      </w:r>
    </w:p>
    <w:p w:rsidR="00084A22" w:rsidRDefault="00084A22">
      <w:pPr>
        <w:pStyle w:val="a7"/>
        <w:spacing w:after="0"/>
        <w:ind w:firstLine="567"/>
        <w:jc w:val="both"/>
        <w:rPr>
          <w:szCs w:val="28"/>
        </w:rPr>
      </w:pP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Метапредметные результаты освоения учебного предмета «Химия» на уровне среднего общего образования включают: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 xml:space="preserve">значимые для формирования мировоззрения обучающихся междисциплинарные (межпредметные) </w:t>
      </w:r>
      <w:r>
        <w:rPr>
          <w:szCs w:val="28"/>
        </w:rPr>
        <w:t>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</w:t>
      </w:r>
      <w:r>
        <w:rPr>
          <w:szCs w:val="28"/>
        </w:rPr>
        <w:t>ование, наблюдение, измерение, эксперимент и другие);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способность обучающихся испол</w:t>
      </w:r>
      <w:r>
        <w:rPr>
          <w:szCs w:val="28"/>
        </w:rPr>
        <w:t>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Метапредметные результаты отражают овладение универсальными учебными познавательными, коммуникативными и регулятивными де</w:t>
      </w:r>
      <w:r>
        <w:rPr>
          <w:szCs w:val="28"/>
        </w:rPr>
        <w:t>йствиями.</w:t>
      </w:r>
    </w:p>
    <w:p w:rsidR="00084A22" w:rsidRDefault="00084A22">
      <w:pPr>
        <w:pStyle w:val="a7"/>
        <w:spacing w:after="0"/>
        <w:ind w:firstLine="567"/>
        <w:jc w:val="both"/>
        <w:rPr>
          <w:rStyle w:val="a3"/>
          <w:szCs w:val="28"/>
        </w:rPr>
      </w:pPr>
    </w:p>
    <w:p w:rsidR="00084A22" w:rsidRDefault="00177E8B">
      <w:pPr>
        <w:pStyle w:val="a7"/>
        <w:spacing w:after="0"/>
        <w:ind w:firstLine="567"/>
        <w:jc w:val="both"/>
      </w:pPr>
      <w:r>
        <w:rPr>
          <w:rStyle w:val="a3"/>
          <w:szCs w:val="28"/>
        </w:rPr>
        <w:t>Овладение универсальными учебными познавательными действиями:</w:t>
      </w:r>
    </w:p>
    <w:p w:rsidR="00084A22" w:rsidRDefault="00177E8B">
      <w:pPr>
        <w:pStyle w:val="a7"/>
        <w:spacing w:after="0"/>
        <w:ind w:firstLine="567"/>
        <w:jc w:val="both"/>
      </w:pPr>
      <w:r>
        <w:rPr>
          <w:rStyle w:val="a3"/>
          <w:szCs w:val="28"/>
        </w:rPr>
        <w:t>1) базовые логические действия: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самостоятельно формулировать и актуализировать проблему, всесторонне её рассматривать;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определять цели деятельности, задавая параметры и критерии их до</w:t>
      </w:r>
      <w:r>
        <w:rPr>
          <w:szCs w:val="28"/>
        </w:rPr>
        <w:t>стижения, соотносить результаты деятельности с поставленными целями;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использовать при освоении знаний приёмы логического мышления – выделять характерные признаки понятий и устанавливать их взаимосвязь, использовать соответствующие понятия для объяснения от</w:t>
      </w:r>
      <w:r>
        <w:rPr>
          <w:szCs w:val="28"/>
        </w:rPr>
        <w:t>дельных фактов и явлений;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выбирать основания и критерии для классификации веществ и химических реакций;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устанавливать причинно-следственные связи между изучаемыми явлениями;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строить логические рассуждения (индуктивные, дедуктивные, по аналогии), выявлять з</w:t>
      </w:r>
      <w:r>
        <w:rPr>
          <w:szCs w:val="28"/>
        </w:rPr>
        <w:t>акономерности и противоречия в рассматриваемых явлениях, формулировать выводы и заключения;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lastRenderedPageBreak/>
        <w:t>применять в процессе познания, используемые в химии символические (знаковые) модели, преобразовывать модельные представления – химический знак (символ) элемента, хи</w:t>
      </w:r>
      <w:r>
        <w:rPr>
          <w:szCs w:val="28"/>
        </w:rPr>
        <w:t>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084A22" w:rsidRDefault="00177E8B">
      <w:pPr>
        <w:pStyle w:val="a7"/>
        <w:spacing w:after="0"/>
        <w:ind w:firstLine="567"/>
        <w:jc w:val="both"/>
      </w:pPr>
      <w:r>
        <w:rPr>
          <w:rStyle w:val="a3"/>
          <w:szCs w:val="28"/>
        </w:rPr>
        <w:t xml:space="preserve">2) базовые исследовательские </w:t>
      </w:r>
      <w:r>
        <w:rPr>
          <w:rStyle w:val="a3"/>
          <w:szCs w:val="28"/>
        </w:rPr>
        <w:t>действия: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владеть основами методов научного познания веществ и химических реакций;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</w:t>
      </w:r>
      <w:r>
        <w:rPr>
          <w:szCs w:val="28"/>
        </w:rPr>
        <w:t>езы по проверке правильности высказываемых суждений;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</w:t>
      </w:r>
      <w:r>
        <w:rPr>
          <w:szCs w:val="28"/>
        </w:rPr>
        <w:t>щения и выводы относительно достоверности результатов исследования, составлять обоснованный отчёт о проделанной работе;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</w:t>
      </w:r>
      <w:r>
        <w:rPr>
          <w:szCs w:val="28"/>
        </w:rPr>
        <w:t>тодов решения практических задач, применению различных методов познания.</w:t>
      </w:r>
    </w:p>
    <w:p w:rsidR="00084A22" w:rsidRDefault="00177E8B">
      <w:pPr>
        <w:pStyle w:val="a7"/>
        <w:spacing w:after="0"/>
        <w:ind w:firstLine="567"/>
        <w:jc w:val="both"/>
      </w:pPr>
      <w:r>
        <w:rPr>
          <w:rStyle w:val="a3"/>
          <w:szCs w:val="28"/>
        </w:rPr>
        <w:t>3) работа с информацией: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 xml:space="preserve"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</w:t>
      </w:r>
      <w:r>
        <w:rPr>
          <w:szCs w:val="28"/>
        </w:rPr>
        <w:t>информацию различных видов и форм представления, критически оценивать её достоверность и непротиворечивость;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формулировать запросы и применять различные методы при поиске и отборе информации, необходимой для выполнения учебных задач определённого типа;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приобретать опыт использования информационно-коммуникативных технологий и различных поисковых систем;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использовать научный язык в кач</w:t>
      </w:r>
      <w:r>
        <w:rPr>
          <w:szCs w:val="28"/>
        </w:rPr>
        <w:t>естве средства при работе с химической информацией: применять межпредметные (физические и математические) знаки и символы, формулы, аббревиатуры, номенклатуру;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lastRenderedPageBreak/>
        <w:t>использовать и преобразовывать знаково-символические средства наглядности.</w:t>
      </w:r>
    </w:p>
    <w:p w:rsidR="00084A22" w:rsidRDefault="00084A22">
      <w:pPr>
        <w:pStyle w:val="a7"/>
        <w:spacing w:after="0"/>
        <w:ind w:firstLine="567"/>
        <w:jc w:val="both"/>
        <w:rPr>
          <w:rStyle w:val="a3"/>
          <w:szCs w:val="28"/>
        </w:rPr>
      </w:pPr>
    </w:p>
    <w:p w:rsidR="00084A22" w:rsidRDefault="00177E8B">
      <w:pPr>
        <w:pStyle w:val="a7"/>
        <w:spacing w:after="0"/>
        <w:ind w:firstLine="567"/>
        <w:jc w:val="both"/>
      </w:pPr>
      <w:r>
        <w:rPr>
          <w:rStyle w:val="a3"/>
          <w:szCs w:val="28"/>
        </w:rPr>
        <w:t>Овладение универсаль</w:t>
      </w:r>
      <w:r>
        <w:rPr>
          <w:rStyle w:val="a3"/>
          <w:szCs w:val="28"/>
        </w:rPr>
        <w:t>ными коммуникативными действиями:</w:t>
      </w:r>
    </w:p>
    <w:p w:rsidR="00084A22" w:rsidRDefault="00177E8B">
      <w:pPr>
        <w:pStyle w:val="a7"/>
        <w:spacing w:after="0"/>
        <w:ind w:firstLine="567"/>
        <w:jc w:val="both"/>
      </w:pPr>
      <w:r>
        <w:rPr>
          <w:szCs w:val="28"/>
        </w:rPr>
        <w:t>задавать вопросы по существу обсуждаемой темы в ходе диалога</w:t>
      </w:r>
      <w:r>
        <w:rPr>
          <w:szCs w:val="28"/>
        </w:rPr>
        <w:br/>
        <w:t>и/или дискуссии, высказывать идеи, формулировать свои предложения относительно выполнения предложенной задачи;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выступать с презентацией результатов познавательно</w:t>
      </w:r>
      <w:r>
        <w:rPr>
          <w:szCs w:val="28"/>
        </w:rPr>
        <w:t>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 и формулировать выводы</w:t>
      </w:r>
      <w:r>
        <w:rPr>
          <w:szCs w:val="28"/>
        </w:rPr>
        <w:br/>
        <w:t>по результатам проведённых ис</w:t>
      </w:r>
      <w:r>
        <w:rPr>
          <w:szCs w:val="28"/>
        </w:rPr>
        <w:t>следований путём согласования позиций в ходе обсуждения и обмена мнениями.</w:t>
      </w:r>
    </w:p>
    <w:p w:rsidR="00084A22" w:rsidRDefault="00084A22">
      <w:pPr>
        <w:pStyle w:val="a7"/>
        <w:spacing w:after="0"/>
        <w:ind w:firstLine="567"/>
        <w:jc w:val="both"/>
        <w:rPr>
          <w:rStyle w:val="a3"/>
          <w:szCs w:val="28"/>
        </w:rPr>
      </w:pPr>
    </w:p>
    <w:p w:rsidR="00084A22" w:rsidRDefault="00177E8B">
      <w:pPr>
        <w:pStyle w:val="a7"/>
        <w:spacing w:after="0"/>
        <w:ind w:firstLine="567"/>
        <w:jc w:val="both"/>
      </w:pPr>
      <w:r>
        <w:rPr>
          <w:rStyle w:val="a3"/>
          <w:szCs w:val="28"/>
        </w:rPr>
        <w:t>Овладение универсальными регулятивными действиями:</w:t>
      </w:r>
    </w:p>
    <w:p w:rsidR="00084A22" w:rsidRDefault="00177E8B">
      <w:pPr>
        <w:pStyle w:val="a7"/>
        <w:spacing w:after="0"/>
        <w:ind w:firstLine="567"/>
        <w:jc w:val="both"/>
      </w:pPr>
      <w:r>
        <w:rPr>
          <w:szCs w:val="28"/>
        </w:rPr>
        <w:t xml:space="preserve">самостоятельно планировать и осуществлять свою познавательную деятельность, определяя её цели и задачи, контролировать и по мере </w:t>
      </w:r>
      <w:r>
        <w:rPr>
          <w:szCs w:val="28"/>
        </w:rPr>
        <w:t>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осуществлять самоконтроль своей</w:t>
      </w:r>
      <w:r>
        <w:rPr>
          <w:szCs w:val="28"/>
        </w:rPr>
        <w:t xml:space="preserve"> деятельности на основе самоанализа и самооценки.</w:t>
      </w:r>
    </w:p>
    <w:p w:rsidR="00084A22" w:rsidRDefault="00084A22">
      <w:pPr>
        <w:pStyle w:val="a7"/>
        <w:spacing w:after="0"/>
        <w:ind w:firstLine="567"/>
        <w:jc w:val="both"/>
        <w:rPr>
          <w:szCs w:val="28"/>
        </w:rPr>
      </w:pPr>
    </w:p>
    <w:p w:rsidR="00084A22" w:rsidRDefault="00177E8B">
      <w:pPr>
        <w:pStyle w:val="a7"/>
        <w:spacing w:after="0"/>
        <w:ind w:firstLine="567"/>
        <w:jc w:val="both"/>
      </w:pPr>
      <w:r>
        <w:rPr>
          <w:rStyle w:val="a3"/>
          <w:szCs w:val="28"/>
        </w:rPr>
        <w:t>ПРЕДМЕТНЫЕ РЕЗУЛЬТАТЫ</w:t>
      </w:r>
    </w:p>
    <w:p w:rsidR="00084A22" w:rsidRDefault="00084A22">
      <w:pPr>
        <w:pStyle w:val="a7"/>
        <w:spacing w:after="0"/>
        <w:ind w:firstLine="567"/>
        <w:jc w:val="both"/>
        <w:rPr>
          <w:szCs w:val="28"/>
        </w:rPr>
      </w:pPr>
    </w:p>
    <w:p w:rsidR="00084A22" w:rsidRDefault="00177E8B">
      <w:pPr>
        <w:pStyle w:val="a7"/>
        <w:spacing w:after="0"/>
        <w:ind w:firstLine="567"/>
        <w:jc w:val="both"/>
      </w:pPr>
      <w:r>
        <w:rPr>
          <w:rStyle w:val="a3"/>
          <w:szCs w:val="28"/>
        </w:rPr>
        <w:t>10 КЛАСС</w:t>
      </w:r>
    </w:p>
    <w:p w:rsidR="00084A22" w:rsidRDefault="00177E8B">
      <w:pPr>
        <w:pStyle w:val="a7"/>
        <w:spacing w:after="0"/>
        <w:ind w:firstLine="567"/>
        <w:jc w:val="both"/>
      </w:pPr>
      <w:r>
        <w:rPr>
          <w:szCs w:val="28"/>
        </w:rPr>
        <w:t>Предметные результаты освоения курса «Органическая химия» отражают: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сформированность представлений о химической составляющей естественно-научной картины мира, роли химии в п</w:t>
      </w:r>
      <w:r>
        <w:rPr>
          <w:szCs w:val="28"/>
        </w:rPr>
        <w:t>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владение системой химических знаний,</w:t>
      </w:r>
      <w:r>
        <w:rPr>
          <w:szCs w:val="28"/>
        </w:rPr>
        <w:t xml:space="preserve"> которая включает: основополагающие понятия (химический элемент, атом, электронная оболочка атома, молекула, валентность, электроотрицательность, химическая связь, структурная формула (развёрнутая и сокращённая), моль, молярная масса, </w:t>
      </w:r>
      <w:r>
        <w:rPr>
          <w:szCs w:val="28"/>
        </w:rPr>
        <w:lastRenderedPageBreak/>
        <w:t>молярный объём, углер</w:t>
      </w:r>
      <w:r>
        <w:rPr>
          <w:szCs w:val="28"/>
        </w:rPr>
        <w:t>одный скелет, функциональная группа, радикал, изомерия, изомеры, гомологический ряд, гомологи, углеводороды, кислород и азотсодержащие соединения, мономер, полимер, структурное звено, высокомолекулярные соединения); теории и законы (теория строения органич</w:t>
      </w:r>
      <w:r>
        <w:rPr>
          <w:szCs w:val="28"/>
        </w:rPr>
        <w:t>еских веществ А. М. Бутлерова, закон сохранения массы веществ); закономерности, символический язык химии; мировоззренческие знания, лежащие в основе понимания причинности и системности химических явлений, фактологические сведения о свойствах, составе, полу</w:t>
      </w:r>
      <w:r>
        <w:rPr>
          <w:szCs w:val="28"/>
        </w:rPr>
        <w:t>чении и безопасном использовании важнейших органических веществ в быту и практической деятельности человека;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сформированность умений выявлять характерные признаки понятий, устанавливать их взаимосвязь, использовать соответствующие понятия при описании сост</w:t>
      </w:r>
      <w:r>
        <w:rPr>
          <w:szCs w:val="28"/>
        </w:rPr>
        <w:t>ава, строения и превращений органических соединений;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 xml:space="preserve">сформированность умений использовать химическую символику для составления молекулярных и структурных (развёрнутой, сокращённой) формул органических веществ и уравнений химических реакций, изготавливать </w:t>
      </w:r>
      <w:r>
        <w:rPr>
          <w:szCs w:val="28"/>
        </w:rPr>
        <w:t>модели молекул органических веществ для иллюстрации их химического и пространственного строения;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сформированность умений устанавливать принадлежность изученных органических веществ по их составу и строению к определённому классу/группе соединений (углеводо</w:t>
      </w:r>
      <w:r>
        <w:rPr>
          <w:szCs w:val="28"/>
        </w:rPr>
        <w:t>роды, кислород и азотсодержащие соединения, высокомолекулярные соединения), давать им названия по систематической номенклатуре (IUPAC), а также приводить тривиальные названия отдельных органических веществ (этилен, пропилен, ацетилен, этиленгликоль, глицер</w:t>
      </w:r>
      <w:r>
        <w:rPr>
          <w:szCs w:val="28"/>
        </w:rPr>
        <w:t>ин, фенол, формальдегид, ацетальдегид, муравьиная кислота, уксусная кислота, олеиновая кислота, стеариновая кислота, глюкоза, фруктоза, крахмал, целлюлоза, глицин);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сформированность умения определять виды химической связи в органических соединениях (одинар</w:t>
      </w:r>
      <w:r>
        <w:rPr>
          <w:szCs w:val="28"/>
        </w:rPr>
        <w:t>ные и кратные);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сформированность умения применять положения теории строения органических веществ А. М. Бутлерова для объяснения зависимости свойств веществ от их состава и строения; закон сохранения массы веществ;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сформированность умений характеризовать со</w:t>
      </w:r>
      <w:r>
        <w:rPr>
          <w:szCs w:val="28"/>
        </w:rPr>
        <w:t>став, строение,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бутадиен-1,3, метилбутадиен-1,3, бензол, метанол, этанол, этиленгликоль, глицерин, фенол, ацетальдегид</w:t>
      </w:r>
      <w:r>
        <w:rPr>
          <w:szCs w:val="28"/>
        </w:rPr>
        <w:t xml:space="preserve">, муравьиная и уксусная кислоты, глюкоза, крахмал, целлюлоза, </w:t>
      </w:r>
      <w:r>
        <w:rPr>
          <w:szCs w:val="28"/>
        </w:rPr>
        <w:lastRenderedPageBreak/>
        <w:t>аминоуксусная кислота), иллюстрировать генетическую связь между ними уравнениями соответствующих химических реакций с использованием структурных формул;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сформированность умения характеризовать и</w:t>
      </w:r>
      <w:r>
        <w:rPr>
          <w:szCs w:val="28"/>
        </w:rPr>
        <w:t>сточники углеводородного сырья (нефть, природный газ, уголь), способы их переработки и практическое применение продуктов переработки;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сформированность умений проводить вычисления по химическим уравнениям (массы, объёма, количества исходного вещества или пр</w:t>
      </w:r>
      <w:r>
        <w:rPr>
          <w:szCs w:val="28"/>
        </w:rPr>
        <w:t>одукта реакции по известным массе, объёму, количеству одного из исходных веществ</w:t>
      </w:r>
      <w:r>
        <w:rPr>
          <w:szCs w:val="28"/>
        </w:rPr>
        <w:br/>
        <w:t>или продуктов реакции);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сформированность умений владеть системой знаний об основных методах научного познания, используемых в химии при изучении веществ и химических явлений (</w:t>
      </w:r>
      <w:r>
        <w:rPr>
          <w:szCs w:val="28"/>
        </w:rPr>
        <w:t>наблюдение, измерение, эксперимент, моделирование), использовать системные химические знания для принятия решений в конкретных жизненных ситуациях, связанных с веществами и их применением;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сформированность умений соблюдать правила пользования химической по</w:t>
      </w:r>
      <w:r>
        <w:rPr>
          <w:szCs w:val="28"/>
        </w:rPr>
        <w:t>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 xml:space="preserve">сформированность умений планировать и выполнять химический эксперимент (превращения органических веществ </w:t>
      </w:r>
      <w:r>
        <w:rPr>
          <w:szCs w:val="28"/>
        </w:rPr>
        <w:t>при нагревании, получение этилена и изучение его свойств, качественные реакции органических веществ, денатурация белков при нагревании, цветные реакции белков) в соответствии с правилами техники безопасности при обращении с веществами и лабораторным оборуд</w:t>
      </w:r>
      <w:r>
        <w:rPr>
          <w:szCs w:val="28"/>
        </w:rPr>
        <w:t>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сформированность умений критически анализировать химическую информацию, получаемую из разных источ</w:t>
      </w:r>
      <w:r>
        <w:rPr>
          <w:szCs w:val="28"/>
        </w:rPr>
        <w:t>ников (средства массовой информации, Интернет и других);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опасность в</w:t>
      </w:r>
      <w:r>
        <w:rPr>
          <w:szCs w:val="28"/>
        </w:rPr>
        <w:t>оздействия на живые организмы определённых органических веществ, понимая смысл показателя ПДК, пояснять на примерах способы уменьшения и предотвращения их вредного воздействия на организм человека;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lastRenderedPageBreak/>
        <w:t>для обучающихся с ограниченными возможностями здоровья: ум</w:t>
      </w:r>
      <w:r>
        <w:rPr>
          <w:szCs w:val="28"/>
        </w:rPr>
        <w:t>ение применять знания об основных доступных методах познания веществ и химических явлений;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для слепых и слабовидящих обучающихся: умение использовать рельефно-точечную систему обозначений Л. Брайля для записи химических формул.</w:t>
      </w:r>
    </w:p>
    <w:p w:rsidR="00084A22" w:rsidRDefault="00084A22">
      <w:pPr>
        <w:pStyle w:val="a7"/>
        <w:spacing w:after="0"/>
        <w:ind w:firstLine="567"/>
        <w:jc w:val="both"/>
        <w:rPr>
          <w:rStyle w:val="a3"/>
          <w:szCs w:val="28"/>
        </w:rPr>
      </w:pPr>
    </w:p>
    <w:p w:rsidR="00084A22" w:rsidRDefault="00177E8B">
      <w:pPr>
        <w:pStyle w:val="a7"/>
        <w:spacing w:after="0"/>
        <w:ind w:firstLine="567"/>
        <w:jc w:val="both"/>
      </w:pPr>
      <w:r>
        <w:rPr>
          <w:rStyle w:val="a3"/>
          <w:szCs w:val="28"/>
        </w:rPr>
        <w:t>11 КЛАСС</w:t>
      </w:r>
    </w:p>
    <w:p w:rsidR="00084A22" w:rsidRDefault="00177E8B">
      <w:pPr>
        <w:pStyle w:val="a7"/>
        <w:spacing w:after="0"/>
        <w:ind w:firstLine="567"/>
        <w:jc w:val="both"/>
      </w:pPr>
      <w:r>
        <w:rPr>
          <w:szCs w:val="28"/>
        </w:rPr>
        <w:t>Предметные результ</w:t>
      </w:r>
      <w:r>
        <w:rPr>
          <w:szCs w:val="28"/>
        </w:rPr>
        <w:t>аты освоения курса «Общая и неорганическая химия» отражают: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сформированность представлений: о химической составляющей естественно-научной картины мира, роли химии в познании явлений природы, в формировании мышления и культуры личности, её функциональной гр</w:t>
      </w:r>
      <w:r>
        <w:rPr>
          <w:szCs w:val="28"/>
        </w:rPr>
        <w:t>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 xml:space="preserve">владение системой химических знаний, которая включает: основополагающие понятия (химический элемент, атом, изотоп, s-, p-, d- </w:t>
      </w:r>
      <w:r>
        <w:rPr>
          <w:szCs w:val="28"/>
        </w:rPr>
        <w:t>электронные орбитали атомов, ион, молекула, моль, молярный объём, валентность, электроотрицательность, степень окисления, химическая связь (ковалентная, ионная, металлическая, водородная), кристаллическая решётка, типы химических реакций, раствор, электрол</w:t>
      </w:r>
      <w:r>
        <w:rPr>
          <w:szCs w:val="28"/>
        </w:rPr>
        <w:t>иты, неэлектролиты, электролитическая диссоциация, окислитель, восстановитель, скорость химической реакции, химическое равновесие); теории и законы (теория электролитической диссоциации, периодический закон Д. И. Менделеева, закон сохранения массы веществ,</w:t>
      </w:r>
      <w:r>
        <w:rPr>
          <w:szCs w:val="28"/>
        </w:rPr>
        <w:t xml:space="preserve">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явлений, фактологические сведения о свойствах, составе, по</w:t>
      </w:r>
      <w:r>
        <w:rPr>
          <w:szCs w:val="28"/>
        </w:rPr>
        <w:t>лучении и безопасном использовании важнейших неорганических веществ в быту и практической деятельности человека;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 xml:space="preserve">сформированность умений выявлять характерные признаки понятий, устанавливать их взаимосвязь, использовать соответствующие понятия при описании </w:t>
      </w:r>
      <w:r>
        <w:rPr>
          <w:szCs w:val="28"/>
        </w:rPr>
        <w:t>неорганических веществ и их превращений;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сформированность умений использовать химическую символику для составления формул веществ и уравнений химических реакций, систематическую номенклатуру (IUPAC) и тривиальные названия отдельных неорганических веществ (</w:t>
      </w:r>
      <w:r>
        <w:rPr>
          <w:szCs w:val="28"/>
        </w:rPr>
        <w:t>угарный газ, углекислый газ, аммиак, гашёная известь, негашёная известь, питьевая сода, пирит и другие);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lastRenderedPageBreak/>
        <w:t>сформированность умений определять валентность и степень окисления химических элементов в соединениях различного состава, вид химической связи (ковален</w:t>
      </w:r>
      <w:r>
        <w:rPr>
          <w:szCs w:val="28"/>
        </w:rPr>
        <w:t>тная, ионная, металлическая, водородная) в соединениях, тип кристаллической решётки конкретного вещества (атомная, молекулярная, ионная, металлическая), характер среды в водных растворах неорганических соединений;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сформированность умений устанавливать прин</w:t>
      </w:r>
      <w:r>
        <w:rPr>
          <w:szCs w:val="28"/>
        </w:rPr>
        <w:t>адлежность неорганических веществ по их составу к определённому классу/группе соединений (простые вещества – металлы и неметаллы, оксиды, основания, кислоты, амфотерные гидроксиды, соли);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сформированность умений раскрывать смысл периодического закона Д. И.</w:t>
      </w:r>
      <w:r>
        <w:rPr>
          <w:szCs w:val="28"/>
        </w:rPr>
        <w:t> Менделеева и демонстрировать его систематизирующую, объяснительную и прогностическую функции;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сформированность умений характеризовать электронное строение атомов химических элементов 1–4 периодов Периодической системы химических элементов Д. И. Менделеева</w:t>
      </w:r>
      <w:r>
        <w:rPr>
          <w:szCs w:val="28"/>
        </w:rPr>
        <w:t>, используя понятия «s-, p-, d-электронные орбитали», «энергетические уровни», объяснять закономерности изменения свойств химических элементов и их соединений по периодам и группам Периодической системы химических элементов Д. И. Менделеева;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сформированнос</w:t>
      </w:r>
      <w:r>
        <w:rPr>
          <w:szCs w:val="28"/>
        </w:rPr>
        <w:t>ть 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сформированност</w:t>
      </w:r>
      <w:r>
        <w:rPr>
          <w:szCs w:val="28"/>
        </w:rPr>
        <w:t>ь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 реакции, участию катализатора);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 xml:space="preserve">сформированность умений составлять </w:t>
      </w:r>
      <w:r>
        <w:rPr>
          <w:szCs w:val="28"/>
        </w:rPr>
        <w:t>уравнения реакций различных типов, полные и сокращённые уравнения реакций ионного обмена, учитывая условия, при которых эти реакции идут до конца;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 xml:space="preserve">сформированность умений проводить реакции, подтверждающие качественный состав различных неорганических </w:t>
      </w:r>
      <w:r>
        <w:rPr>
          <w:szCs w:val="28"/>
        </w:rPr>
        <w:t>веществ, распознавать опытным путём ионы, присутствующие в водных растворах неорганических веществ;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сформированность умений раскрывать сущность окислительно-восстановительных реакций посредством составления электронного баланса этих реакций;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lastRenderedPageBreak/>
        <w:t>сформированнос</w:t>
      </w:r>
      <w:r>
        <w:rPr>
          <w:szCs w:val="28"/>
        </w:rPr>
        <w:t>ть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воздействия (принцип Ле Шателье);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сформированность умений характеризовать химические процессы, лежащие в о</w:t>
      </w:r>
      <w:r>
        <w:rPr>
          <w:szCs w:val="28"/>
        </w:rPr>
        <w:t>снове промышленного получения серной кислоты, аммиака, а также сформированность представлений об общих научных принципах и экологических проблемах химического производства;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сформированность умений проводить вычисления с использованием понятия «массовая дол</w:t>
      </w:r>
      <w:r>
        <w:rPr>
          <w:szCs w:val="28"/>
        </w:rPr>
        <w:t>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объёму одного из участвующих в реакции веществ, теплового эффекта реакции на основе законов сохранения ма</w:t>
      </w:r>
      <w:r>
        <w:rPr>
          <w:szCs w:val="28"/>
        </w:rPr>
        <w:t>ссы веществ, превращения и сохранения энергии;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сформированность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</w:t>
      </w:r>
      <w:r>
        <w:rPr>
          <w:szCs w:val="28"/>
        </w:rPr>
        <w:t xml:space="preserve"> опытов;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сформированность умений планировать и выполнять химический эксперимент (разложение пероксида водорода в присутствии катализатора, определение среды растворов веществ с помощью универсального индикатора, влияние различных факторов на скорость химич</w:t>
      </w:r>
      <w:r>
        <w:rPr>
          <w:szCs w:val="28"/>
        </w:rPr>
        <w:t>еской реакции, реакции ионного обмена, качественные реакции на сульфат-, карбонат- и хлорид-анионы, на катион аммония, решение экспериментальных задач по темам «Металлы» и «Неметаллы») в соответствии с правилами техники безопасности при обращении с веществ</w:t>
      </w:r>
      <w:r>
        <w:rPr>
          <w:szCs w:val="28"/>
        </w:rPr>
        <w:t>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сформированность умений критически анализировать химическую информацию, п</w:t>
      </w:r>
      <w:r>
        <w:rPr>
          <w:szCs w:val="28"/>
        </w:rPr>
        <w:t>олучаемую из разных источников (средства массовой коммуникации, Интернет и других);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</w:t>
      </w:r>
      <w:r>
        <w:rPr>
          <w:szCs w:val="28"/>
        </w:rPr>
        <w:t>еды, осознавать опасность воздействия на живые организмы определённых веществ, понимая смысл показателя ПДК, пояснять на примерах способы уменьшения и предотвращения их вредного воздействия на организм человека;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lastRenderedPageBreak/>
        <w:t>для обучающихся с ограниченными возможностям</w:t>
      </w:r>
      <w:r>
        <w:rPr>
          <w:szCs w:val="28"/>
        </w:rPr>
        <w:t>и здоровья: умение применять знания об основных доступных методах познания веществ и химических явлений;</w:t>
      </w:r>
    </w:p>
    <w:p w:rsidR="00084A22" w:rsidRDefault="00177E8B">
      <w:pPr>
        <w:pStyle w:val="a7"/>
        <w:spacing w:after="0"/>
        <w:ind w:firstLine="567"/>
        <w:jc w:val="both"/>
        <w:rPr>
          <w:szCs w:val="28"/>
        </w:rPr>
      </w:pPr>
      <w:r>
        <w:rPr>
          <w:szCs w:val="28"/>
        </w:rPr>
        <w:t>для слепых и слабовидящих обучающихся: умение использовать рельефно-точечную систему обозначений Л. Брайля для записи химических формул.</w:t>
      </w:r>
    </w:p>
    <w:p w:rsidR="00084A22" w:rsidRDefault="00084A22">
      <w:pPr>
        <w:sectPr w:rsidR="00084A22">
          <w:type w:val="continuous"/>
          <w:pgSz w:w="11906" w:h="16838"/>
          <w:pgMar w:top="1134" w:right="1134" w:bottom="1739" w:left="1134" w:header="0" w:footer="1134" w:gutter="0"/>
          <w:cols w:space="720"/>
          <w:formProt w:val="0"/>
          <w:docGrid w:linePitch="100"/>
        </w:sectPr>
      </w:pPr>
    </w:p>
    <w:p w:rsidR="00084A22" w:rsidRDefault="00084A22">
      <w:pPr>
        <w:spacing w:line="276" w:lineRule="auto"/>
        <w:ind w:firstLine="567"/>
        <w:jc w:val="both"/>
        <w:rPr>
          <w:szCs w:val="28"/>
        </w:rPr>
      </w:pPr>
    </w:p>
    <w:p w:rsidR="00084A22" w:rsidRDefault="00177E8B">
      <w:pPr>
        <w:spacing w:line="276" w:lineRule="auto"/>
        <w:ind w:firstLine="567"/>
        <w:jc w:val="both"/>
        <w:rPr>
          <w:szCs w:val="28"/>
          <w:bdr w:val="single" w:sz="2" w:space="1" w:color="000000"/>
        </w:rPr>
      </w:pPr>
      <w:r>
        <w:rPr>
          <w:szCs w:val="28"/>
          <w:bdr w:val="single" w:sz="2" w:space="1" w:color="000000"/>
        </w:rPr>
        <w:t>ТЕМАТИЧЕСКОЕ ПЛАНИРОВАНИЕ</w:t>
      </w:r>
    </w:p>
    <w:p w:rsidR="00084A22" w:rsidRDefault="00177E8B">
      <w:r>
        <w:t>10 КЛАСС</w:t>
      </w:r>
    </w:p>
    <w:p w:rsidR="00084A22" w:rsidRDefault="00084A22"/>
    <w:tbl>
      <w:tblPr>
        <w:tblW w:w="5000" w:type="pct"/>
        <w:tblInd w:w="-7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898"/>
        <w:gridCol w:w="4937"/>
        <w:gridCol w:w="1205"/>
        <w:gridCol w:w="2614"/>
      </w:tblGrid>
      <w:tr w:rsidR="00084A22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widowControl w:val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Cs w:val="28"/>
              </w:rPr>
              <w:t>№</w:t>
            </w:r>
          </w:p>
          <w:p w:rsidR="00084A22" w:rsidRDefault="00177E8B">
            <w:pPr>
              <w:widowControl w:val="0"/>
              <w:jc w:val="center"/>
            </w:pPr>
            <w:r>
              <w:rPr>
                <w:rFonts w:cs="Times New Roman"/>
                <w:b/>
                <w:bCs/>
                <w:szCs w:val="28"/>
              </w:rPr>
              <w:t>урока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widowControl w:val="0"/>
              <w:jc w:val="center"/>
            </w:pPr>
            <w:r>
              <w:rPr>
                <w:rFonts w:cs="Times New Roman"/>
                <w:b/>
                <w:bCs/>
                <w:szCs w:val="28"/>
              </w:rPr>
              <w:t>Наименование раздела. Тема урока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widowControl w:val="0"/>
              <w:jc w:val="center"/>
            </w:pPr>
            <w:r>
              <w:rPr>
                <w:rFonts w:cs="Times New Roman"/>
                <w:b/>
                <w:bCs/>
                <w:szCs w:val="28"/>
              </w:rPr>
              <w:t>Кол-во часов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widowControl w:val="0"/>
              <w:jc w:val="center"/>
            </w:pPr>
            <w:r>
              <w:rPr>
                <w:rFonts w:cs="Times New Roman"/>
                <w:b/>
                <w:bCs/>
                <w:szCs w:val="28"/>
              </w:rPr>
              <w:t>Электронные образовательные ресурсы</w:t>
            </w:r>
          </w:p>
        </w:tc>
      </w:tr>
      <w:tr w:rsidR="00084A22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084A22">
            <w:pPr>
              <w:pStyle w:val="ab"/>
              <w:jc w:val="center"/>
              <w:rPr>
                <w:szCs w:val="28"/>
              </w:rPr>
            </w:pP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7"/>
              <w:tabs>
                <w:tab w:val="left" w:pos="465"/>
              </w:tabs>
              <w:spacing w:after="0"/>
              <w:jc w:val="both"/>
            </w:pPr>
            <w:r>
              <w:rPr>
                <w:rStyle w:val="a3"/>
                <w:szCs w:val="28"/>
              </w:rPr>
              <w:t>Теоретические основы органической химии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084A22">
            <w:pPr>
              <w:pStyle w:val="ab"/>
              <w:jc w:val="both"/>
              <w:rPr>
                <w:szCs w:val="28"/>
              </w:rPr>
            </w:pPr>
          </w:p>
        </w:tc>
      </w:tr>
      <w:tr w:rsidR="00084A22" w:rsidRPr="00AB20B1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 xml:space="preserve">Предмет органической химии, её возникновение, развитие и </w:t>
            </w:r>
            <w:r>
              <w:t>значение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084A22" w:rsidRPr="00AB20B1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 w:rsidRPr="00AB20B1">
              <w:rPr>
                <w:szCs w:val="28"/>
                <w:lang w:val="en-US"/>
              </w:rPr>
              <w:t>edsoo.ru</w:t>
            </w:r>
          </w:p>
        </w:tc>
      </w:tr>
      <w:tr w:rsidR="00084A22" w:rsidRPr="00AB20B1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Теория строения органических соединений А. М. Бутлерова, её основные положения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084A22" w:rsidRPr="00AB20B1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 w:rsidRPr="00AB20B1">
              <w:rPr>
                <w:szCs w:val="28"/>
                <w:lang w:val="en-US"/>
              </w:rPr>
              <w:t>edsoo.ru</w:t>
            </w:r>
          </w:p>
        </w:tc>
      </w:tr>
      <w:tr w:rsidR="00084A22" w:rsidRPr="00AB20B1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 xml:space="preserve">Представление о классификации органических веществ. Номенклатура (систематическая) и тривиальные названия </w:t>
            </w:r>
            <w:r>
              <w:t>органических веществ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084A22" w:rsidRPr="00AB20B1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 w:rsidRPr="00AB20B1">
              <w:rPr>
                <w:szCs w:val="28"/>
                <w:lang w:val="en-US"/>
              </w:rPr>
              <w:t>edsoo.ru</w:t>
            </w:r>
          </w:p>
        </w:tc>
      </w:tr>
      <w:tr w:rsidR="00084A22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Pr="00AB20B1" w:rsidRDefault="00084A22">
            <w:pPr>
              <w:pStyle w:val="ab"/>
              <w:jc w:val="center"/>
              <w:rPr>
                <w:szCs w:val="28"/>
                <w:lang w:val="en-US"/>
              </w:rPr>
            </w:pP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rPr>
                <w:b/>
                <w:bCs/>
              </w:rPr>
            </w:pPr>
            <w:r>
              <w:rPr>
                <w:b/>
                <w:bCs/>
              </w:rPr>
              <w:t>Углеводороды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084A22">
            <w:pPr>
              <w:pStyle w:val="ab"/>
              <w:jc w:val="both"/>
              <w:rPr>
                <w:szCs w:val="28"/>
              </w:rPr>
            </w:pPr>
          </w:p>
        </w:tc>
      </w:tr>
      <w:tr w:rsidR="00084A22" w:rsidRPr="00AB20B1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Алканы: состав и строение, гомологический ряд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084A22" w:rsidRPr="00AB20B1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 w:rsidRPr="00AB20B1">
              <w:rPr>
                <w:szCs w:val="28"/>
                <w:lang w:val="en-US"/>
              </w:rPr>
              <w:t>edsoo.ru</w:t>
            </w:r>
          </w:p>
        </w:tc>
      </w:tr>
      <w:tr w:rsidR="00084A22" w:rsidRPr="00AB20B1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Метан и этан — простейшие представители алканов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084A22" w:rsidRPr="00AB20B1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 w:rsidRPr="00AB20B1">
              <w:rPr>
                <w:szCs w:val="28"/>
                <w:lang w:val="en-US"/>
              </w:rPr>
              <w:t>edsoo.ru</w:t>
            </w:r>
          </w:p>
        </w:tc>
      </w:tr>
      <w:tr w:rsidR="00084A22" w:rsidRPr="00AB20B1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Алкены: состав и строение, свойства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084A22" w:rsidRPr="00AB20B1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 w:rsidRPr="00AB20B1">
              <w:rPr>
                <w:szCs w:val="28"/>
                <w:lang w:val="en-US"/>
              </w:rPr>
              <w:t>edsoo.ru</w:t>
            </w:r>
          </w:p>
        </w:tc>
      </w:tr>
      <w:tr w:rsidR="00084A22" w:rsidRPr="00AB20B1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Этилен и пропилен — простейшие представители алкенов. Стартовая контрольная работа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084A22" w:rsidRPr="00AB20B1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 w:rsidRPr="00AB20B1">
              <w:rPr>
                <w:szCs w:val="28"/>
                <w:lang w:val="en-US"/>
              </w:rPr>
              <w:t>edsoo.ru</w:t>
            </w:r>
          </w:p>
        </w:tc>
      </w:tr>
      <w:tr w:rsidR="00084A22" w:rsidRPr="00AB20B1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Практическая работа № 1. «Получение этилена и изучение его свойств»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084A22" w:rsidRPr="00AB20B1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 w:rsidRPr="00AB20B1">
              <w:rPr>
                <w:szCs w:val="28"/>
                <w:lang w:val="en-US"/>
              </w:rPr>
              <w:t>edsoo.ru</w:t>
            </w:r>
          </w:p>
        </w:tc>
      </w:tr>
      <w:tr w:rsidR="00084A22" w:rsidRPr="00AB20B1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 xml:space="preserve">Алкадиены. Бутадиен-1,3 и </w:t>
            </w:r>
            <w:r>
              <w:t>метилбутадиен-1,3. Получение синтетического каучука и резины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084A22" w:rsidRPr="00AB20B1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 w:rsidRPr="00AB20B1">
              <w:rPr>
                <w:szCs w:val="28"/>
                <w:lang w:val="en-US"/>
              </w:rPr>
              <w:t>edsoo.ru</w:t>
            </w:r>
          </w:p>
        </w:tc>
      </w:tr>
      <w:tr w:rsidR="00084A22" w:rsidRPr="00AB20B1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 xml:space="preserve">Алкины: состав и особенности строения, гомологический ряд. Ацетилен — простейший представитель </w:t>
            </w:r>
            <w:r>
              <w:lastRenderedPageBreak/>
              <w:t>алкинов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084A22" w:rsidRPr="00AB20B1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 w:rsidRPr="00AB20B1">
              <w:rPr>
                <w:szCs w:val="28"/>
                <w:lang w:val="en-US"/>
              </w:rPr>
              <w:t>edsoo.ru</w:t>
            </w:r>
          </w:p>
        </w:tc>
      </w:tr>
      <w:tr w:rsidR="00084A22" w:rsidRPr="00AB20B1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 xml:space="preserve">Вычисления по уравнению химической </w:t>
            </w:r>
            <w:r>
              <w:t>реакции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084A22" w:rsidRPr="00AB20B1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 w:rsidRPr="00AB20B1">
              <w:rPr>
                <w:szCs w:val="28"/>
                <w:lang w:val="en-US"/>
              </w:rPr>
              <w:t>edsoo.ru</w:t>
            </w:r>
          </w:p>
        </w:tc>
      </w:tr>
      <w:tr w:rsidR="00084A22" w:rsidRPr="00AB20B1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Арены: бензол и толуол. Токсичность аренов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084A22" w:rsidRPr="00AB20B1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 w:rsidRPr="00AB20B1">
              <w:rPr>
                <w:szCs w:val="28"/>
                <w:lang w:val="en-US"/>
              </w:rPr>
              <w:t>edsoo.ru</w:t>
            </w:r>
          </w:p>
        </w:tc>
      </w:tr>
      <w:tr w:rsidR="00084A22" w:rsidRPr="00AB20B1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Генетическая связь углеводородов, принадлежащих к различным классам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084A22" w:rsidRPr="00AB20B1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 w:rsidRPr="00AB20B1">
              <w:rPr>
                <w:szCs w:val="28"/>
                <w:lang w:val="en-US"/>
              </w:rPr>
              <w:t>edsoo.ru</w:t>
            </w:r>
          </w:p>
        </w:tc>
      </w:tr>
      <w:tr w:rsidR="00084A22" w:rsidRPr="00AB20B1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 xml:space="preserve">Природные источники углеводородов: природный газ и </w:t>
            </w:r>
            <w:r>
              <w:t>попутные нефтяные газы, нефть и продукты её переработки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084A22" w:rsidRPr="00AB20B1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 w:rsidRPr="00AB20B1">
              <w:rPr>
                <w:szCs w:val="28"/>
                <w:lang w:val="en-US"/>
              </w:rPr>
              <w:t>edsoo.ru</w:t>
            </w:r>
          </w:p>
        </w:tc>
      </w:tr>
      <w:tr w:rsidR="00084A22" w:rsidRPr="00AB20B1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084A22" w:rsidRPr="00AB20B1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 w:rsidRPr="00AB20B1">
              <w:rPr>
                <w:szCs w:val="28"/>
                <w:lang w:val="en-US"/>
              </w:rPr>
              <w:t>edsoo.ru</w:t>
            </w:r>
          </w:p>
        </w:tc>
      </w:tr>
      <w:tr w:rsidR="00084A22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 xml:space="preserve">Контрольная работа по разделу </w:t>
            </w:r>
            <w:r>
              <w:t>«Углеводороды» (промежуточная)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084A22">
            <w:pPr>
              <w:pStyle w:val="ab"/>
              <w:jc w:val="both"/>
              <w:rPr>
                <w:szCs w:val="28"/>
              </w:rPr>
            </w:pPr>
          </w:p>
        </w:tc>
      </w:tr>
      <w:tr w:rsidR="00084A22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084A22">
            <w:pPr>
              <w:pStyle w:val="ab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rPr>
                <w:b/>
                <w:bCs/>
              </w:rPr>
            </w:pPr>
            <w:r>
              <w:rPr>
                <w:b/>
                <w:bCs/>
              </w:rPr>
              <w:t>Кислородсодержащие органические соединения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084A22">
            <w:pPr>
              <w:pStyle w:val="ab"/>
              <w:jc w:val="both"/>
              <w:rPr>
                <w:szCs w:val="28"/>
              </w:rPr>
            </w:pPr>
          </w:p>
        </w:tc>
      </w:tr>
      <w:tr w:rsidR="00084A22" w:rsidRPr="00AB20B1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Предельные одноатомные спирты: метанол и этанол. Водородная связь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084A22" w:rsidRPr="00AB20B1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 w:rsidRPr="00AB20B1">
              <w:rPr>
                <w:szCs w:val="28"/>
                <w:lang w:val="en-US"/>
              </w:rPr>
              <w:t>edsoo.ru</w:t>
            </w:r>
          </w:p>
        </w:tc>
      </w:tr>
      <w:tr w:rsidR="00084A22" w:rsidRPr="00AB20B1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Многоатомные спирты: этиленгликоль и глицерин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084A22" w:rsidRPr="00AB20B1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 w:rsidRPr="00AB20B1">
              <w:rPr>
                <w:szCs w:val="28"/>
                <w:lang w:val="en-US"/>
              </w:rPr>
              <w:t>edsoo.ru</w:t>
            </w:r>
          </w:p>
        </w:tc>
      </w:tr>
      <w:tr w:rsidR="00084A22" w:rsidRPr="00AB20B1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Фенол: строение молекулы, физические и химические свойства, применение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084A22" w:rsidRPr="00AB20B1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 w:rsidRPr="00AB20B1">
              <w:rPr>
                <w:szCs w:val="28"/>
                <w:lang w:val="en-US"/>
              </w:rPr>
              <w:t>edsoo.ru</w:t>
            </w:r>
          </w:p>
        </w:tc>
      </w:tr>
      <w:tr w:rsidR="00084A22" w:rsidRPr="00AB20B1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Альдегиды: формальдегид и ацетальдегид. Ацетон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084A22" w:rsidRPr="00AB20B1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 w:rsidRPr="00AB20B1">
              <w:rPr>
                <w:szCs w:val="28"/>
                <w:lang w:val="en-US"/>
              </w:rPr>
              <w:t>edsoo.ru</w:t>
            </w:r>
          </w:p>
        </w:tc>
      </w:tr>
      <w:tr w:rsidR="00084A22" w:rsidRPr="00AB20B1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Одноосновные предельные карбоновые кислоты: муравьиная и уксусная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084A22" w:rsidRPr="00AB20B1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 w:rsidRPr="00AB20B1">
              <w:rPr>
                <w:szCs w:val="28"/>
                <w:lang w:val="en-US"/>
              </w:rPr>
              <w:t>edsoo.ru</w:t>
            </w:r>
          </w:p>
        </w:tc>
      </w:tr>
      <w:tr w:rsidR="00084A22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Практическая работа № 2. «Свойства раствора уксусной кислоты»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084A22">
            <w:pPr>
              <w:pStyle w:val="ab"/>
              <w:jc w:val="both"/>
              <w:rPr>
                <w:szCs w:val="28"/>
              </w:rPr>
            </w:pPr>
          </w:p>
        </w:tc>
      </w:tr>
      <w:tr w:rsidR="00084A22" w:rsidRPr="00AB20B1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084A22" w:rsidRPr="00AB20B1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 w:rsidRPr="00AB20B1">
              <w:rPr>
                <w:szCs w:val="28"/>
                <w:lang w:val="en-US"/>
              </w:rPr>
              <w:t>edsoo.ru</w:t>
            </w:r>
          </w:p>
        </w:tc>
      </w:tr>
      <w:tr w:rsidR="00084A22" w:rsidRPr="00AB20B1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Мыла как соли высших карбоновых кислот, их моющее действие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084A22" w:rsidRPr="00AB20B1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 w:rsidRPr="00AB20B1">
              <w:rPr>
                <w:szCs w:val="28"/>
                <w:lang w:val="en-US"/>
              </w:rPr>
              <w:t>edsoo.ru</w:t>
            </w:r>
          </w:p>
        </w:tc>
      </w:tr>
      <w:tr w:rsidR="00084A22" w:rsidRPr="00AB20B1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Сложные эфиры как производные карбоновых кислот. Гидролиз сложных эфиров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084A22" w:rsidRPr="00AB20B1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 w:rsidRPr="00AB20B1">
              <w:rPr>
                <w:szCs w:val="28"/>
                <w:lang w:val="en-US"/>
              </w:rPr>
              <w:t>edsoo.ru</w:t>
            </w:r>
          </w:p>
        </w:tc>
      </w:tr>
      <w:tr w:rsidR="00084A22" w:rsidRPr="00AB20B1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Жиры: гидролиз, применение, биологическая роль жиров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084A22" w:rsidRPr="00AB20B1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 w:rsidRPr="00AB20B1">
              <w:rPr>
                <w:szCs w:val="28"/>
                <w:lang w:val="en-US"/>
              </w:rPr>
              <w:t>edsoo.ru</w:t>
            </w:r>
          </w:p>
        </w:tc>
      </w:tr>
      <w:tr w:rsidR="00084A22" w:rsidRPr="00AB20B1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 xml:space="preserve">Углеводы: состав, классификация. Важнейшие </w:t>
            </w:r>
            <w:r>
              <w:t>представители: глюкоза, фруктоза, сахароза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084A22" w:rsidRPr="00AB20B1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 w:rsidRPr="00AB20B1">
              <w:rPr>
                <w:szCs w:val="28"/>
                <w:lang w:val="en-US"/>
              </w:rPr>
              <w:t>edsoo.ru</w:t>
            </w:r>
          </w:p>
        </w:tc>
      </w:tr>
      <w:tr w:rsidR="00084A22" w:rsidRPr="00AB20B1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28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Крахмал и целлюлоза как природные полимеры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084A22" w:rsidRPr="00AB20B1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 w:rsidRPr="00AB20B1">
              <w:rPr>
                <w:szCs w:val="28"/>
                <w:lang w:val="en-US"/>
              </w:rPr>
              <w:t>edsoo.ru</w:t>
            </w:r>
          </w:p>
        </w:tc>
      </w:tr>
      <w:tr w:rsidR="00084A22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Контрольная работа по разделу «Кислородсодержащие органические соединения»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084A22">
            <w:pPr>
              <w:pStyle w:val="ab"/>
              <w:jc w:val="both"/>
              <w:rPr>
                <w:szCs w:val="28"/>
              </w:rPr>
            </w:pPr>
          </w:p>
        </w:tc>
      </w:tr>
      <w:tr w:rsidR="00084A22">
        <w:tc>
          <w:tcPr>
            <w:tcW w:w="8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084A22">
            <w:pPr>
              <w:pStyle w:val="ab"/>
              <w:jc w:val="center"/>
              <w:rPr>
                <w:szCs w:val="28"/>
              </w:rPr>
            </w:pPr>
          </w:p>
        </w:tc>
        <w:tc>
          <w:tcPr>
            <w:tcW w:w="49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rPr>
                <w:b/>
                <w:bCs/>
              </w:rPr>
            </w:pPr>
            <w:r>
              <w:rPr>
                <w:b/>
                <w:bCs/>
              </w:rPr>
              <w:t xml:space="preserve">Азотсодержащие органические </w:t>
            </w:r>
            <w:r>
              <w:rPr>
                <w:b/>
                <w:bCs/>
              </w:rPr>
              <w:t>соединения</w:t>
            </w:r>
          </w:p>
        </w:tc>
        <w:tc>
          <w:tcPr>
            <w:tcW w:w="12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084A22">
            <w:pPr>
              <w:pStyle w:val="ab"/>
              <w:jc w:val="both"/>
              <w:rPr>
                <w:szCs w:val="28"/>
              </w:rPr>
            </w:pPr>
          </w:p>
        </w:tc>
      </w:tr>
      <w:tr w:rsidR="00084A22" w:rsidRPr="00AB20B1">
        <w:tc>
          <w:tcPr>
            <w:tcW w:w="8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49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Амины: метиламин и анилин</w:t>
            </w:r>
          </w:p>
        </w:tc>
        <w:tc>
          <w:tcPr>
            <w:tcW w:w="12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084A22" w:rsidRPr="00AB20B1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 w:rsidRPr="00AB20B1">
              <w:rPr>
                <w:szCs w:val="28"/>
                <w:lang w:val="en-US"/>
              </w:rPr>
              <w:t>edsoo.ru</w:t>
            </w:r>
          </w:p>
        </w:tc>
      </w:tr>
      <w:tr w:rsidR="00084A22" w:rsidRPr="00AB20B1">
        <w:tc>
          <w:tcPr>
            <w:tcW w:w="8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49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Аминокислоты как амфотерные органические соединения, их биологическое значение. Пептиды</w:t>
            </w:r>
          </w:p>
        </w:tc>
        <w:tc>
          <w:tcPr>
            <w:tcW w:w="12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084A22" w:rsidRPr="00AB20B1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 w:rsidRPr="00AB20B1">
              <w:rPr>
                <w:szCs w:val="28"/>
                <w:lang w:val="en-US"/>
              </w:rPr>
              <w:t>edsoo.ru</w:t>
            </w:r>
          </w:p>
        </w:tc>
      </w:tr>
      <w:tr w:rsidR="00084A22" w:rsidRPr="00AB20B1">
        <w:tc>
          <w:tcPr>
            <w:tcW w:w="8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49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Белки как природные высокомолекулярные соединения</w:t>
            </w:r>
          </w:p>
        </w:tc>
        <w:tc>
          <w:tcPr>
            <w:tcW w:w="12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084A22" w:rsidRPr="00AB20B1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 w:rsidRPr="00AB20B1">
              <w:rPr>
                <w:szCs w:val="28"/>
                <w:lang w:val="en-US"/>
              </w:rPr>
              <w:t>edsoo.ru</w:t>
            </w:r>
          </w:p>
        </w:tc>
      </w:tr>
      <w:tr w:rsidR="00084A22">
        <w:tc>
          <w:tcPr>
            <w:tcW w:w="8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Pr="00AB20B1" w:rsidRDefault="00084A22">
            <w:pPr>
              <w:pStyle w:val="ab"/>
              <w:jc w:val="center"/>
              <w:rPr>
                <w:szCs w:val="28"/>
                <w:lang w:val="en-US"/>
              </w:rPr>
            </w:pPr>
          </w:p>
        </w:tc>
        <w:tc>
          <w:tcPr>
            <w:tcW w:w="49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rPr>
                <w:b/>
                <w:bCs/>
              </w:rPr>
            </w:pPr>
            <w:r>
              <w:rPr>
                <w:b/>
                <w:bCs/>
              </w:rPr>
              <w:t>Высокомолекулярные соединения</w:t>
            </w:r>
          </w:p>
        </w:tc>
        <w:tc>
          <w:tcPr>
            <w:tcW w:w="12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084A22">
            <w:pPr>
              <w:pStyle w:val="ab"/>
              <w:jc w:val="both"/>
              <w:rPr>
                <w:szCs w:val="28"/>
              </w:rPr>
            </w:pPr>
          </w:p>
        </w:tc>
      </w:tr>
      <w:tr w:rsidR="00084A22" w:rsidRPr="00AB20B1">
        <w:tc>
          <w:tcPr>
            <w:tcW w:w="8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49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Основные понятия химии высокомолекулярных соединений</w:t>
            </w:r>
          </w:p>
        </w:tc>
        <w:tc>
          <w:tcPr>
            <w:tcW w:w="12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084A22" w:rsidRPr="00AB20B1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 w:rsidRPr="00AB20B1">
              <w:rPr>
                <w:szCs w:val="28"/>
                <w:lang w:val="en-US"/>
              </w:rPr>
              <w:t>edsoo.ru</w:t>
            </w:r>
          </w:p>
        </w:tc>
      </w:tr>
      <w:tr w:rsidR="00084A22" w:rsidRPr="00AB20B1">
        <w:tc>
          <w:tcPr>
            <w:tcW w:w="8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49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Основные методы синтеза высокомолекулярных соединений. Пластмассы, каучуки, волокна. Итоговая контрольная работа</w:t>
            </w:r>
          </w:p>
        </w:tc>
        <w:tc>
          <w:tcPr>
            <w:tcW w:w="12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084A22" w:rsidRPr="00AB20B1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 w:rsidRPr="00AB20B1">
              <w:rPr>
                <w:szCs w:val="28"/>
                <w:lang w:val="en-US"/>
              </w:rPr>
              <w:t>edsoo.ru</w:t>
            </w:r>
          </w:p>
        </w:tc>
      </w:tr>
      <w:tr w:rsidR="00084A22">
        <w:tc>
          <w:tcPr>
            <w:tcW w:w="8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Pr="00AB20B1" w:rsidRDefault="00084A22">
            <w:pPr>
              <w:pStyle w:val="ab"/>
              <w:jc w:val="center"/>
              <w:rPr>
                <w:szCs w:val="28"/>
                <w:lang w:val="en-US"/>
              </w:rPr>
            </w:pPr>
          </w:p>
        </w:tc>
        <w:tc>
          <w:tcPr>
            <w:tcW w:w="49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ОБЩЕЕ КОЛИЧЕСТВО ЧАСОВ ПО ПРОГРАММЕ</w:t>
            </w:r>
          </w:p>
        </w:tc>
        <w:tc>
          <w:tcPr>
            <w:tcW w:w="12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34</w:t>
            </w:r>
          </w:p>
        </w:tc>
        <w:tc>
          <w:tcPr>
            <w:tcW w:w="2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084A22">
            <w:pPr>
              <w:pStyle w:val="ab"/>
              <w:jc w:val="both"/>
              <w:rPr>
                <w:szCs w:val="28"/>
                <w:lang w:val="en-US"/>
              </w:rPr>
            </w:pPr>
          </w:p>
        </w:tc>
      </w:tr>
    </w:tbl>
    <w:p w:rsidR="00084A22" w:rsidRDefault="00084A22"/>
    <w:p w:rsidR="00084A22" w:rsidRDefault="00084A22"/>
    <w:p w:rsidR="00084A22" w:rsidRDefault="00177E8B">
      <w:r>
        <w:t>11 КЛАСС</w:t>
      </w:r>
    </w:p>
    <w:tbl>
      <w:tblPr>
        <w:tblW w:w="5000" w:type="pct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898"/>
        <w:gridCol w:w="4937"/>
        <w:gridCol w:w="1148"/>
        <w:gridCol w:w="2671"/>
      </w:tblGrid>
      <w:tr w:rsidR="00084A22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widowControl w:val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Cs w:val="28"/>
              </w:rPr>
              <w:t>№</w:t>
            </w:r>
          </w:p>
          <w:p w:rsidR="00084A22" w:rsidRDefault="00177E8B">
            <w:pPr>
              <w:widowControl w:val="0"/>
              <w:jc w:val="center"/>
            </w:pPr>
            <w:r>
              <w:rPr>
                <w:rFonts w:cs="Times New Roman"/>
                <w:b/>
                <w:bCs/>
                <w:szCs w:val="28"/>
              </w:rPr>
              <w:t>урока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widowControl w:val="0"/>
              <w:jc w:val="center"/>
            </w:pPr>
            <w:r>
              <w:rPr>
                <w:rFonts w:cs="Times New Roman"/>
                <w:b/>
                <w:bCs/>
                <w:szCs w:val="28"/>
              </w:rPr>
              <w:t>Наименование раздела. Тема урока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widowControl w:val="0"/>
              <w:jc w:val="center"/>
            </w:pPr>
            <w:r>
              <w:rPr>
                <w:rFonts w:cs="Times New Roman"/>
                <w:b/>
                <w:bCs/>
                <w:szCs w:val="28"/>
              </w:rPr>
              <w:t>Кол-во часов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widowControl w:val="0"/>
              <w:jc w:val="center"/>
            </w:pPr>
            <w:r>
              <w:rPr>
                <w:rFonts w:cs="Times New Roman"/>
                <w:b/>
                <w:bCs/>
                <w:szCs w:val="28"/>
              </w:rPr>
              <w:t>Электронные образовательные ресурсы</w:t>
            </w:r>
          </w:p>
        </w:tc>
      </w:tr>
      <w:tr w:rsidR="00084A22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084A22">
            <w:pPr>
              <w:pStyle w:val="ab"/>
            </w:pP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rPr>
                <w:rStyle w:val="a3"/>
              </w:rPr>
              <w:t>Теоретические основы химии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13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084A22">
            <w:pPr>
              <w:pStyle w:val="ab"/>
            </w:pPr>
          </w:p>
        </w:tc>
      </w:tr>
      <w:tr w:rsidR="00084A22" w:rsidRPr="00AB20B1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1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Химический элемент. Атом. Электронная конфигурация атомов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1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084A22" w:rsidRPr="00AB20B1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 w:rsidRPr="00AB20B1">
              <w:rPr>
                <w:szCs w:val="28"/>
                <w:lang w:val="en-US"/>
              </w:rPr>
              <w:t>edsoo.ru</w:t>
            </w:r>
          </w:p>
        </w:tc>
      </w:tr>
      <w:tr w:rsidR="00084A22" w:rsidRPr="00AB20B1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2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Периодический закон и Периодическая система химических элементов Д. И. Менделеева, их связь с современной теорией строения атомов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1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084A22" w:rsidRPr="00AB20B1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 w:rsidRPr="00AB20B1">
              <w:rPr>
                <w:szCs w:val="28"/>
                <w:lang w:val="en-US"/>
              </w:rPr>
              <w:t>edsoo.ru</w:t>
            </w:r>
          </w:p>
        </w:tc>
      </w:tr>
      <w:tr w:rsidR="00084A22" w:rsidRPr="00AB20B1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3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 xml:space="preserve">Закономерности изменения свойств химических элементов и их соединений по </w:t>
            </w:r>
            <w:r>
              <w:t>группам и периодам. Значение периодического закона и системы химических элементов Д.И. Менделеева в развитии науки.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1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084A22" w:rsidRPr="00AB20B1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 w:rsidRPr="00AB20B1">
              <w:rPr>
                <w:szCs w:val="28"/>
                <w:lang w:val="en-US"/>
              </w:rPr>
              <w:t>edsoo.ru</w:t>
            </w:r>
          </w:p>
        </w:tc>
      </w:tr>
      <w:tr w:rsidR="00084A22" w:rsidRPr="00AB20B1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lastRenderedPageBreak/>
              <w:t>4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Строение вещества. Химическая связь, её виды; механизмы образования ковалентной связи. Водородная связь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1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</w:t>
            </w:r>
            <w:r>
              <w:rPr>
                <w:szCs w:val="28"/>
                <w:lang w:val="en-US"/>
              </w:rPr>
              <w:t>.ru</w:t>
            </w:r>
          </w:p>
          <w:p w:rsidR="00084A22" w:rsidRPr="00AB20B1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 w:rsidRPr="00AB20B1">
              <w:rPr>
                <w:szCs w:val="28"/>
                <w:lang w:val="en-US"/>
              </w:rPr>
              <w:t>edsoo.ru</w:t>
            </w:r>
          </w:p>
        </w:tc>
      </w:tr>
      <w:tr w:rsidR="00084A22" w:rsidRPr="00AB20B1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5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Валентность. Электроотрицательность. Степень окисления. Вещества молекулярного и немолекулярного строения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1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084A22" w:rsidRPr="00AB20B1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 w:rsidRPr="00AB20B1">
              <w:rPr>
                <w:szCs w:val="28"/>
                <w:lang w:val="en-US"/>
              </w:rPr>
              <w:t>edsoo.ru</w:t>
            </w:r>
          </w:p>
        </w:tc>
      </w:tr>
      <w:tr w:rsidR="00084A22" w:rsidRPr="00AB20B1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6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 xml:space="preserve">Понятие о дисперсных системах. Истинные и коллоидные растворы. Массовая доля вещества в растворе. Стартовая </w:t>
            </w:r>
            <w:r>
              <w:t>контрольная работа.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1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084A22" w:rsidRPr="00AB20B1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 w:rsidRPr="00AB20B1">
              <w:rPr>
                <w:szCs w:val="28"/>
                <w:lang w:val="en-US"/>
              </w:rPr>
              <w:t>edsoo.ru</w:t>
            </w:r>
          </w:p>
        </w:tc>
      </w:tr>
      <w:tr w:rsidR="00084A22" w:rsidRPr="00AB20B1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7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Классификация и номенклатура неорганических соединений. Генетическая связь неорганических веществ, различных классов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1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084A22" w:rsidRPr="00AB20B1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 w:rsidRPr="00AB20B1">
              <w:rPr>
                <w:szCs w:val="28"/>
                <w:lang w:val="en-US"/>
              </w:rPr>
              <w:t>edsoo.ru</w:t>
            </w:r>
          </w:p>
        </w:tc>
      </w:tr>
      <w:tr w:rsidR="00084A22" w:rsidRPr="00AB20B1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8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 xml:space="preserve">Классификация химических реакций в неорганической и органической </w:t>
            </w:r>
            <w:r>
              <w:t>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1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084A22" w:rsidRPr="00AB20B1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 w:rsidRPr="00AB20B1">
              <w:rPr>
                <w:szCs w:val="28"/>
                <w:lang w:val="en-US"/>
              </w:rPr>
              <w:t>edsoo.ru</w:t>
            </w:r>
          </w:p>
        </w:tc>
      </w:tr>
      <w:tr w:rsidR="00084A22" w:rsidRPr="00AB20B1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9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Скорость реакции. Обратимые реакции. Химическое равновесие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1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084A22" w:rsidRPr="00AB20B1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 w:rsidRPr="00AB20B1">
              <w:rPr>
                <w:szCs w:val="28"/>
                <w:lang w:val="en-US"/>
              </w:rPr>
              <w:t>edsoo.ru</w:t>
            </w:r>
          </w:p>
        </w:tc>
      </w:tr>
      <w:tr w:rsidR="00084A22" w:rsidRPr="00AB20B1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10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 xml:space="preserve">Практическая работа № 1. «Влияние </w:t>
            </w:r>
            <w:r>
              <w:t>различных факторов на скорость химической реакции»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1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084A22" w:rsidRPr="00AB20B1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 w:rsidRPr="00AB20B1">
              <w:rPr>
                <w:szCs w:val="28"/>
                <w:lang w:val="en-US"/>
              </w:rPr>
              <w:t>edsoo.ru</w:t>
            </w:r>
          </w:p>
        </w:tc>
      </w:tr>
      <w:tr w:rsidR="00084A22" w:rsidRPr="00AB20B1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11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Электролитическая диссоциация. Понятие о водородном показателе (pH) раствора. Реакции ионного обмена. Гидролиз органических и неорганических веществ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1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084A22" w:rsidRPr="00AB20B1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 w:rsidRPr="00AB20B1">
              <w:rPr>
                <w:szCs w:val="28"/>
                <w:lang w:val="en-US"/>
              </w:rPr>
              <w:t>edsoo.ru</w:t>
            </w:r>
          </w:p>
        </w:tc>
      </w:tr>
      <w:tr w:rsidR="00084A22" w:rsidRPr="00AB20B1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12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Ок</w:t>
            </w:r>
            <w:r>
              <w:t>ислительно-восстановительные реакции. Понятие об электролизе расплавов и растворов солей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1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084A22" w:rsidRPr="00AB20B1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 w:rsidRPr="00AB20B1">
              <w:rPr>
                <w:szCs w:val="28"/>
                <w:lang w:val="en-US"/>
              </w:rPr>
              <w:t>edsoo.ru</w:t>
            </w:r>
          </w:p>
        </w:tc>
      </w:tr>
      <w:tr w:rsidR="00084A22" w:rsidRPr="00AB20B1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13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Контрольная работа по разделу «Теоретические основы химии» (промежуточная)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1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084A22" w:rsidRPr="00AB20B1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 w:rsidRPr="00AB20B1">
              <w:rPr>
                <w:szCs w:val="28"/>
                <w:lang w:val="en-US"/>
              </w:rPr>
              <w:t>edsoo.ru</w:t>
            </w:r>
          </w:p>
        </w:tc>
      </w:tr>
      <w:tr w:rsidR="00084A22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Pr="00AB20B1" w:rsidRDefault="00084A22">
            <w:pPr>
              <w:pStyle w:val="ab"/>
              <w:rPr>
                <w:lang w:val="en-US"/>
              </w:rPr>
            </w:pP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rPr>
                <w:rStyle w:val="a3"/>
              </w:rPr>
              <w:t>Неорганическая химия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17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084A22">
            <w:pPr>
              <w:pStyle w:val="ab"/>
            </w:pPr>
          </w:p>
        </w:tc>
      </w:tr>
      <w:tr w:rsidR="00084A22" w:rsidRPr="00AB20B1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14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Металлы, их</w:t>
            </w:r>
            <w:r>
              <w:t xml:space="preserve"> положение в Периодической системе химических элементов Д. И. Менделеева и особенности строения атомов. Общие физические свойства металлов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1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084A22" w:rsidRPr="00AB20B1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 w:rsidRPr="00AB20B1">
              <w:rPr>
                <w:szCs w:val="28"/>
                <w:lang w:val="en-US"/>
              </w:rPr>
              <w:t>edsoo.ru</w:t>
            </w:r>
          </w:p>
        </w:tc>
      </w:tr>
      <w:tr w:rsidR="00084A22" w:rsidRPr="00AB20B1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lastRenderedPageBreak/>
              <w:t>15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Сплавы металлов. Электрохимический ряд напряжений металлов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1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084A22" w:rsidRPr="00AB20B1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 w:rsidRPr="00AB20B1">
              <w:rPr>
                <w:szCs w:val="28"/>
                <w:lang w:val="en-US"/>
              </w:rPr>
              <w:t>edsoo.ru</w:t>
            </w:r>
          </w:p>
        </w:tc>
      </w:tr>
      <w:tr w:rsidR="00084A22" w:rsidRPr="00AB20B1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16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Химические свойства важнейших металлов (натрий, калий, кальций, магний, алюминий) и их соединений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1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084A22" w:rsidRPr="00AB20B1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 w:rsidRPr="00AB20B1">
              <w:rPr>
                <w:szCs w:val="28"/>
                <w:lang w:val="en-US"/>
              </w:rPr>
              <w:t>edsoo.ru</w:t>
            </w:r>
          </w:p>
        </w:tc>
      </w:tr>
      <w:tr w:rsidR="00084A22" w:rsidRPr="00AB20B1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17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Химические свойства хрома, меди и их соединений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1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084A22" w:rsidRPr="00AB20B1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 w:rsidRPr="00AB20B1">
              <w:rPr>
                <w:szCs w:val="28"/>
                <w:lang w:val="en-US"/>
              </w:rPr>
              <w:t>edsoo.ru</w:t>
            </w:r>
          </w:p>
        </w:tc>
      </w:tr>
      <w:tr w:rsidR="00084A22" w:rsidRPr="00AB20B1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18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Химические свойства цинка, железа и их соединений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1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084A22" w:rsidRPr="00AB20B1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 w:rsidRPr="00AB20B1">
              <w:rPr>
                <w:szCs w:val="28"/>
                <w:lang w:val="en-US"/>
              </w:rPr>
              <w:t>edsoo.ru</w:t>
            </w:r>
          </w:p>
        </w:tc>
      </w:tr>
      <w:tr w:rsidR="00084A22" w:rsidRPr="00AB20B1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19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Практическая работа № 2. "Решение экспериментальных задач по теме «Металлы»"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1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084A22" w:rsidRPr="00AB20B1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 w:rsidRPr="00AB20B1">
              <w:rPr>
                <w:szCs w:val="28"/>
                <w:lang w:val="en-US"/>
              </w:rPr>
              <w:t>edsoo.ru</w:t>
            </w:r>
          </w:p>
        </w:tc>
      </w:tr>
      <w:tr w:rsidR="00084A22" w:rsidRPr="00AB20B1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20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Неметаллы, их положение в Периодической системе химических элементов Д. И. Менделеева и особенности строения атомов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1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</w:t>
            </w:r>
            <w:r>
              <w:rPr>
                <w:szCs w:val="28"/>
                <w:lang w:val="en-US"/>
              </w:rPr>
              <w:t>ru</w:t>
            </w:r>
          </w:p>
          <w:p w:rsidR="00084A22" w:rsidRPr="00AB20B1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 w:rsidRPr="00AB20B1">
              <w:rPr>
                <w:szCs w:val="28"/>
                <w:lang w:val="en-US"/>
              </w:rPr>
              <w:t>edsoo.ru</w:t>
            </w:r>
          </w:p>
        </w:tc>
      </w:tr>
      <w:tr w:rsidR="00084A22" w:rsidRPr="00AB20B1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21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Физические свойства неметаллов. Аллотропия неметаллов (на примере кислорода, серы, фосфора и углерода)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1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084A22" w:rsidRPr="00AB20B1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 w:rsidRPr="00AB20B1">
              <w:rPr>
                <w:szCs w:val="28"/>
                <w:lang w:val="en-US"/>
              </w:rPr>
              <w:t>edsoo.ru</w:t>
            </w:r>
          </w:p>
        </w:tc>
      </w:tr>
      <w:tr w:rsidR="00084A22" w:rsidRPr="00AB20B1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22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Химические свойства галогенов, серы и их соединений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1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084A22" w:rsidRPr="00AB20B1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 w:rsidRPr="00AB20B1">
              <w:rPr>
                <w:szCs w:val="28"/>
                <w:lang w:val="en-US"/>
              </w:rPr>
              <w:t>edsoo.ru</w:t>
            </w:r>
          </w:p>
        </w:tc>
      </w:tr>
      <w:tr w:rsidR="00084A22" w:rsidRPr="00AB20B1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23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 xml:space="preserve">Химические свойства азота, </w:t>
            </w:r>
            <w:r>
              <w:t>фософра и их соединений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1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084A22" w:rsidRPr="00AB20B1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 w:rsidRPr="00AB20B1">
              <w:rPr>
                <w:szCs w:val="28"/>
                <w:lang w:val="en-US"/>
              </w:rPr>
              <w:t>edsoo.ru</w:t>
            </w:r>
          </w:p>
        </w:tc>
      </w:tr>
      <w:tr w:rsidR="00084A22" w:rsidRPr="00AB20B1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24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Химические свойства углерода, кремния и их соединений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1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084A22" w:rsidRPr="00AB20B1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 w:rsidRPr="00AB20B1">
              <w:rPr>
                <w:szCs w:val="28"/>
                <w:lang w:val="en-US"/>
              </w:rPr>
              <w:t>edsoo.ru</w:t>
            </w:r>
          </w:p>
        </w:tc>
      </w:tr>
      <w:tr w:rsidR="00084A22" w:rsidRPr="00AB20B1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25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Применение важнейших неметаллов и их соединений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1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084A22" w:rsidRPr="00AB20B1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 w:rsidRPr="00AB20B1">
              <w:rPr>
                <w:szCs w:val="28"/>
                <w:lang w:val="en-US"/>
              </w:rPr>
              <w:t>edsoo.ru</w:t>
            </w:r>
          </w:p>
        </w:tc>
      </w:tr>
      <w:tr w:rsidR="00084A22" w:rsidRPr="00AB20B1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26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 xml:space="preserve">Обобщение и систематизация знаний по теме </w:t>
            </w:r>
            <w:r>
              <w:t>«Неметаллы». Вычисления по уравнениям химических реакций и термохимические расчёты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1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084A22" w:rsidRPr="00AB20B1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 w:rsidRPr="00AB20B1">
              <w:rPr>
                <w:szCs w:val="28"/>
                <w:lang w:val="en-US"/>
              </w:rPr>
              <w:t>edsoo.ru</w:t>
            </w:r>
          </w:p>
        </w:tc>
      </w:tr>
      <w:tr w:rsidR="00084A22" w:rsidRPr="00AB20B1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27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Практическая работа № 3. «Решение экспериментальных задач по теме "Неметаллы"»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1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084A22" w:rsidRPr="00AB20B1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 w:rsidRPr="00AB20B1">
              <w:rPr>
                <w:szCs w:val="28"/>
                <w:lang w:val="en-US"/>
              </w:rPr>
              <w:t>edsoo.ru</w:t>
            </w:r>
          </w:p>
        </w:tc>
      </w:tr>
      <w:tr w:rsidR="00084A22" w:rsidRPr="00AB20B1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28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 xml:space="preserve">Контрольная работа по темам «Металлы» и </w:t>
            </w:r>
            <w:r>
              <w:t>«Неметаллы»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1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084A22" w:rsidRPr="00AB20B1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 w:rsidRPr="00AB20B1">
              <w:rPr>
                <w:szCs w:val="28"/>
                <w:lang w:val="en-US"/>
              </w:rPr>
              <w:t>edsoo.ru</w:t>
            </w:r>
          </w:p>
        </w:tc>
      </w:tr>
      <w:tr w:rsidR="00084A22" w:rsidRPr="00AB20B1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29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Неорганические и органические кислоты. Неорганические и органические основания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1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084A22" w:rsidRPr="00AB20B1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 w:rsidRPr="00AB20B1">
              <w:rPr>
                <w:szCs w:val="28"/>
                <w:lang w:val="en-US"/>
              </w:rPr>
              <w:t>edsoo.ru</w:t>
            </w:r>
          </w:p>
        </w:tc>
      </w:tr>
      <w:tr w:rsidR="00084A22" w:rsidRPr="00AB20B1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30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 xml:space="preserve">Амфотерные неорганические и органические соединения. Генетическая связь неорганических и органических </w:t>
            </w:r>
            <w:r>
              <w:lastRenderedPageBreak/>
              <w:t>веществ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lastRenderedPageBreak/>
              <w:t>1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084A22" w:rsidRPr="00AB20B1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 w:rsidRPr="00AB20B1">
              <w:rPr>
                <w:szCs w:val="28"/>
                <w:lang w:val="en-US"/>
              </w:rPr>
              <w:t>edsoo.ru</w:t>
            </w:r>
          </w:p>
        </w:tc>
      </w:tr>
      <w:tr w:rsidR="00084A22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Pr="00AB20B1" w:rsidRDefault="00084A22">
            <w:pPr>
              <w:pStyle w:val="ab"/>
              <w:rPr>
                <w:lang w:val="en-US"/>
              </w:rPr>
            </w:pP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rPr>
                <w:rStyle w:val="a3"/>
              </w:rPr>
              <w:t>Химия и жизнь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4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084A22">
            <w:pPr>
              <w:pStyle w:val="ab"/>
            </w:pPr>
          </w:p>
        </w:tc>
      </w:tr>
      <w:tr w:rsidR="00084A22" w:rsidRPr="00AB20B1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31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Роль химии в обеспечении экологической, энергетической и пищевой безопасности, развитии медицины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1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084A22" w:rsidRPr="00AB20B1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 w:rsidRPr="00AB20B1">
              <w:rPr>
                <w:szCs w:val="28"/>
                <w:lang w:val="en-US"/>
              </w:rPr>
              <w:t>edsoo.ru</w:t>
            </w:r>
          </w:p>
        </w:tc>
      </w:tr>
      <w:tr w:rsidR="00084A22" w:rsidRPr="00AB20B1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32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Представления об общих научных принципах промышленного получения важнейших веществ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1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084A22" w:rsidRPr="00AB20B1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 w:rsidRPr="00AB20B1">
              <w:rPr>
                <w:szCs w:val="28"/>
                <w:lang w:val="en-US"/>
              </w:rPr>
              <w:t>edsoo.ru</w:t>
            </w:r>
          </w:p>
        </w:tc>
      </w:tr>
      <w:tr w:rsidR="00084A22" w:rsidRPr="00AB20B1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33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Человек в мире веществ и материалов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1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084A22" w:rsidRPr="00AB20B1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 w:rsidRPr="00AB20B1">
              <w:rPr>
                <w:szCs w:val="28"/>
                <w:lang w:val="en-US"/>
              </w:rPr>
              <w:t>edsoo.ru</w:t>
            </w:r>
          </w:p>
        </w:tc>
      </w:tr>
      <w:tr w:rsidR="00084A22" w:rsidRPr="00AB20B1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34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Химия и здоровье человека. Итоговая контрольная работа.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1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resh.edu.ru</w:t>
            </w:r>
          </w:p>
          <w:p w:rsidR="00084A22" w:rsidRPr="00AB20B1" w:rsidRDefault="00177E8B">
            <w:pPr>
              <w:pStyle w:val="ab"/>
              <w:jc w:val="both"/>
              <w:rPr>
                <w:szCs w:val="28"/>
                <w:lang w:val="en-US"/>
              </w:rPr>
            </w:pPr>
            <w:r w:rsidRPr="00AB20B1">
              <w:rPr>
                <w:szCs w:val="28"/>
                <w:lang w:val="en-US"/>
              </w:rPr>
              <w:t>edsoo.ru</w:t>
            </w:r>
          </w:p>
        </w:tc>
      </w:tr>
      <w:tr w:rsidR="00084A22">
        <w:tc>
          <w:tcPr>
            <w:tcW w:w="8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Pr="00AB20B1" w:rsidRDefault="00084A22">
            <w:pPr>
              <w:pStyle w:val="ab"/>
              <w:rPr>
                <w:lang w:val="en-US"/>
              </w:rPr>
            </w:pPr>
          </w:p>
        </w:tc>
        <w:tc>
          <w:tcPr>
            <w:tcW w:w="49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ОБЩЕЕ КОЛИЧЕСТВО ЧАСОВ ПО ПРОГРАММЕ</w:t>
            </w:r>
          </w:p>
        </w:tc>
        <w:tc>
          <w:tcPr>
            <w:tcW w:w="11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177E8B">
            <w:pPr>
              <w:pStyle w:val="ab"/>
            </w:pPr>
            <w:r>
              <w:t>34</w:t>
            </w:r>
          </w:p>
        </w:tc>
        <w:tc>
          <w:tcPr>
            <w:tcW w:w="26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A22" w:rsidRDefault="00084A22">
            <w:pPr>
              <w:pStyle w:val="ab"/>
              <w:jc w:val="both"/>
              <w:rPr>
                <w:szCs w:val="28"/>
                <w:lang w:val="en-US"/>
              </w:rPr>
            </w:pPr>
          </w:p>
        </w:tc>
      </w:tr>
    </w:tbl>
    <w:p w:rsidR="00084A22" w:rsidRDefault="00084A22">
      <w:pPr>
        <w:rPr>
          <w:szCs w:val="28"/>
        </w:rPr>
      </w:pPr>
    </w:p>
    <w:sectPr w:rsidR="00084A22">
      <w:type w:val="continuous"/>
      <w:pgSz w:w="11906" w:h="16838"/>
      <w:pgMar w:top="1134" w:right="1134" w:bottom="1739" w:left="1134" w:header="0" w:footer="113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E8B" w:rsidRDefault="00177E8B">
      <w:r>
        <w:separator/>
      </w:r>
    </w:p>
  </w:endnote>
  <w:endnote w:type="continuationSeparator" w:id="0">
    <w:p w:rsidR="00177E8B" w:rsidRDefault="0017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PageNumWizard_FOOTER_Базовый1"/>
  <w:p w:rsidR="00084A22" w:rsidRDefault="00177E8B">
    <w:pPr>
      <w:pStyle w:val="ae"/>
      <w:jc w:val="center"/>
    </w:pPr>
    <w:r>
      <w:fldChar w:fldCharType="begin"/>
    </w:r>
    <w:r>
      <w:instrText xml:space="preserve"> PAGE </w:instrText>
    </w:r>
    <w:r>
      <w:fldChar w:fldCharType="separate"/>
    </w:r>
    <w:r w:rsidR="00AB20B1">
      <w:rPr>
        <w:noProof/>
      </w:rPr>
      <w:t>4</w:t>
    </w:r>
    <w:r>
      <w:fldChar w:fldCharType="end"/>
    </w:r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E8B" w:rsidRDefault="00177E8B">
      <w:r>
        <w:separator/>
      </w:r>
    </w:p>
  </w:footnote>
  <w:footnote w:type="continuationSeparator" w:id="0">
    <w:p w:rsidR="00177E8B" w:rsidRDefault="00177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84A22"/>
    <w:rsid w:val="00084A22"/>
    <w:rsid w:val="00177E8B"/>
    <w:rsid w:val="00AB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0CF2F-8747-4C9E-8554-ABA79FAC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Arial"/>
        <w:kern w:val="2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eastAsia="Microsoft YaHei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ad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24</Pages>
  <Words>6764</Words>
  <Characters>38561</Characters>
  <Application>Microsoft Office Word</Application>
  <DocSecurity>0</DocSecurity>
  <Lines>321</Lines>
  <Paragraphs>90</Paragraphs>
  <ScaleCrop>false</ScaleCrop>
  <Company/>
  <LinksUpToDate>false</LinksUpToDate>
  <CharactersWithSpaces>45235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ПентюховаЛН</cp:lastModifiedBy>
  <cp:revision>15</cp:revision>
  <dcterms:created xsi:type="dcterms:W3CDTF">2023-08-31T17:14:00Z</dcterms:created>
  <dcterms:modified xsi:type="dcterms:W3CDTF">2023-10-12T09:45:00Z</dcterms:modified>
  <dc:language>ru-RU</dc:language>
</cp:coreProperties>
</file>