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91205" w14:textId="77777777" w:rsidR="00684682" w:rsidRDefault="00417524" w:rsidP="002A00D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41752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1752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41752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41752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41752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предмета </w:t>
      </w:r>
    </w:p>
    <w:p w14:paraId="1BE3FF21" w14:textId="6BF5047C" w:rsidR="00417524" w:rsidRPr="00417524" w:rsidRDefault="00417524" w:rsidP="002A00D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«Иностранный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немецкий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язык»</w:t>
      </w:r>
      <w:r w:rsidRPr="004175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814F09">
        <w:rPr>
          <w:rFonts w:ascii="Times New Roman" w:eastAsia="Times New Roman" w:hAnsi="Times New Roman" w:cs="Times New Roman"/>
          <w:b/>
          <w:sz w:val="28"/>
          <w:szCs w:val="28"/>
        </w:rPr>
        <w:t xml:space="preserve">10-11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="00814F09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14:paraId="77587B19" w14:textId="77777777" w:rsidR="004F2B37" w:rsidRDefault="004F2B37" w:rsidP="004F2B37">
      <w:pPr>
        <w:spacing w:after="0" w:line="276" w:lineRule="auto"/>
      </w:pPr>
    </w:p>
    <w:p w14:paraId="187773AF" w14:textId="77777777" w:rsidR="004F2B37" w:rsidRPr="00D22607" w:rsidRDefault="004F2B37" w:rsidP="004F2B37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607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в соответствии с: </w:t>
      </w:r>
    </w:p>
    <w:p w14:paraId="4BB670B7" w14:textId="77777777" w:rsidR="00684682" w:rsidRPr="00684682" w:rsidRDefault="00684682" w:rsidP="00684682">
      <w:pPr>
        <w:widowControl w:val="0"/>
        <w:suppressAutoHyphens/>
        <w:spacing w:after="0" w:line="240" w:lineRule="auto"/>
        <w:ind w:left="113" w:firstLine="510"/>
        <w:jc w:val="both"/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</w:rPr>
      </w:pPr>
      <w:r w:rsidRPr="0068468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684682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14:paraId="310EFA5E" w14:textId="77777777" w:rsidR="00684682" w:rsidRPr="00684682" w:rsidRDefault="00684682" w:rsidP="00684682">
      <w:pPr>
        <w:shd w:val="clear" w:color="auto" w:fill="FFFFFF"/>
        <w:spacing w:after="0" w:line="293" w:lineRule="atLeast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82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84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68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14:paraId="26A7B27B" w14:textId="77777777" w:rsidR="00684682" w:rsidRPr="00684682" w:rsidRDefault="00684682" w:rsidP="0068468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682">
        <w:rPr>
          <w:rFonts w:ascii="Times New Roman" w:eastAsia="Times New Roman" w:hAnsi="Times New Roman" w:cs="Times New Roman"/>
          <w:bCs/>
          <w:sz w:val="28"/>
          <w:szCs w:val="28"/>
        </w:rPr>
        <w:t>- Программой среднего общего образования МБОУ Глазуновская средняя общеобразовательная школа (протокол Педагогического совета от 30.08.2023 г. № 1, приказ директора от 30.08.2023 г. № 82).</w:t>
      </w:r>
    </w:p>
    <w:p w14:paraId="6587D54A" w14:textId="77777777" w:rsidR="004F2B37" w:rsidRPr="00D22607" w:rsidRDefault="004F2B37" w:rsidP="004F2B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618D62" w14:textId="2D03D0F1" w:rsidR="00684682" w:rsidRPr="00684682" w:rsidRDefault="00684682" w:rsidP="0068468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ориентировано на достижение </w:t>
      </w:r>
      <w:r w:rsidRPr="006846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целей </w:t>
      </w:r>
      <w:r w:rsidRPr="0068468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предметной области,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4682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на дальнейшее развитие иноязычной коммуникативной компетенции в совокупности её составляющих:</w:t>
      </w:r>
    </w:p>
    <w:p w14:paraId="5D79E069" w14:textId="77777777" w:rsidR="00684682" w:rsidRPr="00684682" w:rsidRDefault="00684682" w:rsidP="0068468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682">
        <w:rPr>
          <w:rFonts w:ascii="Times New Roman" w:eastAsia="Times New Roman" w:hAnsi="Times New Roman" w:cs="Times New Roman"/>
          <w:color w:val="000000"/>
          <w:sz w:val="28"/>
          <w:szCs w:val="28"/>
        </w:rPr>
        <w:t>-речевой – совершенствование коммуникативных умений в четырёх основных видах речевой деятельности (говорении, аудировании, чтении и письме), умений планировать своё речевое поведение;</w:t>
      </w:r>
    </w:p>
    <w:p w14:paraId="27A30712" w14:textId="77777777" w:rsidR="00684682" w:rsidRPr="00684682" w:rsidRDefault="00684682" w:rsidP="0068468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682">
        <w:rPr>
          <w:rFonts w:ascii="Times New Roman" w:eastAsia="Times New Roman" w:hAnsi="Times New Roman" w:cs="Times New Roman"/>
          <w:color w:val="000000"/>
          <w:sz w:val="28"/>
          <w:szCs w:val="28"/>
        </w:rPr>
        <w:t>-языковой – овладение новыми языковыми средствами в соответствии с</w:t>
      </w:r>
    </w:p>
    <w:p w14:paraId="3452F8BC" w14:textId="77777777" w:rsidR="00684682" w:rsidRPr="00684682" w:rsidRDefault="00684682" w:rsidP="0068468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682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отобранными темами и сферами общения, увеличение объёма используемых лексических единиц, освоение знаний о языковых явлениях изучаемого языка, развитие навыков оперирования изученными языковыми единицами в коммуникативных целях;</w:t>
      </w:r>
    </w:p>
    <w:p w14:paraId="6E1D0ACD" w14:textId="77777777" w:rsidR="00684682" w:rsidRPr="00684682" w:rsidRDefault="00684682" w:rsidP="0068468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682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социокультурной – увеличение объёма знаний о социокультурной специфике франкоязычных стран,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14:paraId="6B3457C0" w14:textId="77777777" w:rsidR="00684682" w:rsidRPr="00684682" w:rsidRDefault="00684682" w:rsidP="0068468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682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компенсаторной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14:paraId="445E83AD" w14:textId="06738B71" w:rsidR="004F2B37" w:rsidRPr="00684682" w:rsidRDefault="00684682" w:rsidP="0068468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682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учебно-познавательной – развитие общих и специальных учебных умений, позволяющих совершенствовать учебную деятельность по овладению французским языком, удовлетворять с его помощью свои познавательные интересы в других областях знаний.</w:t>
      </w:r>
    </w:p>
    <w:p w14:paraId="78EE4C73" w14:textId="17753845" w:rsidR="004F2B37" w:rsidRPr="0033098E" w:rsidRDefault="004F2B37" w:rsidP="004F2B37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09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 w:rsidRPr="00330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33098E">
        <w:rPr>
          <w:rFonts w:ascii="Times New Roman" w:eastAsia="Times New Roman" w:hAnsi="Times New Roman" w:cs="Times New Roman"/>
          <w:sz w:val="28"/>
          <w:szCs w:val="28"/>
        </w:rPr>
        <w:t xml:space="preserve">чебный предмет предназначен для обучающихся </w:t>
      </w:r>
      <w:r w:rsidR="00107DF1"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33098E">
        <w:rPr>
          <w:rFonts w:ascii="Times New Roman" w:eastAsia="Times New Roman" w:hAnsi="Times New Roman" w:cs="Times New Roman"/>
          <w:sz w:val="28"/>
          <w:szCs w:val="28"/>
        </w:rPr>
        <w:t xml:space="preserve"> классов; рассчитан на 3 ч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98E">
        <w:rPr>
          <w:rFonts w:ascii="Times New Roman" w:eastAsia="Times New Roman" w:hAnsi="Times New Roman" w:cs="Times New Roman"/>
          <w:sz w:val="28"/>
          <w:szCs w:val="28"/>
        </w:rPr>
        <w:t xml:space="preserve">(всего </w:t>
      </w:r>
      <w:r w:rsidR="00107DF1">
        <w:rPr>
          <w:rFonts w:ascii="Times New Roman" w:eastAsia="Times New Roman" w:hAnsi="Times New Roman" w:cs="Times New Roman"/>
          <w:sz w:val="28"/>
          <w:szCs w:val="28"/>
        </w:rPr>
        <w:t>204</w:t>
      </w:r>
      <w:r w:rsidRPr="0033098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07DF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098E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="00107DF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3098E">
        <w:rPr>
          <w:rFonts w:ascii="Times New Roman" w:eastAsia="Times New Roman" w:hAnsi="Times New Roman" w:cs="Times New Roman"/>
          <w:sz w:val="28"/>
          <w:szCs w:val="28"/>
        </w:rPr>
        <w:t xml:space="preserve"> класс-102 ч (34 учебные недели),</w:t>
      </w:r>
      <w:r w:rsidR="00107DF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3098E">
        <w:rPr>
          <w:rFonts w:ascii="Times New Roman" w:eastAsia="Times New Roman" w:hAnsi="Times New Roman" w:cs="Times New Roman"/>
          <w:sz w:val="28"/>
          <w:szCs w:val="28"/>
        </w:rPr>
        <w:t xml:space="preserve"> класс -102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98E">
        <w:rPr>
          <w:rFonts w:ascii="Times New Roman" w:eastAsia="Times New Roman" w:hAnsi="Times New Roman" w:cs="Times New Roman"/>
          <w:sz w:val="28"/>
          <w:szCs w:val="28"/>
        </w:rPr>
        <w:t>(34 учебные недели)</w:t>
      </w:r>
      <w:r w:rsidR="00107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3FACD5" w14:textId="77777777" w:rsidR="00417524" w:rsidRPr="00417524" w:rsidRDefault="00417524" w:rsidP="002A00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D630E2" w14:textId="06FC6BB0" w:rsidR="00417524" w:rsidRPr="00417524" w:rsidRDefault="00417524" w:rsidP="002A00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9525" w:type="dxa"/>
        <w:tblInd w:w="1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97"/>
        <w:gridCol w:w="8428"/>
      </w:tblGrid>
      <w:tr w:rsidR="00417524" w:rsidRPr="00417524" w14:paraId="5D7BF57D" w14:textId="77777777" w:rsidTr="003D794D">
        <w:trPr>
          <w:trHeight w:val="30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2F35" w14:textId="77777777" w:rsidR="00417524" w:rsidRPr="00107DF1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7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EDAD" w14:textId="77777777" w:rsidR="00417524" w:rsidRPr="00107DF1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7D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УМК</w:t>
            </w:r>
          </w:p>
        </w:tc>
      </w:tr>
      <w:tr w:rsidR="00417524" w:rsidRPr="00417524" w14:paraId="2AB618FA" w14:textId="77777777" w:rsidTr="003D794D">
        <w:trPr>
          <w:trHeight w:val="59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AF1F" w14:textId="530EAEE0" w:rsidR="00417524" w:rsidRPr="00F2382F" w:rsidRDefault="00F2382F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3BFC" w14:textId="4DEF658A" w:rsidR="00417524" w:rsidRPr="00FB3824" w:rsidRDefault="003D794D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D79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 класс : учебник  для общеобразовательных организаций : базовый и углубленные уровни /  – О.А. Радченко, М.А. Лытаева,О. В. Гутброд.- М.: Просвещение, 2020.–255с.:–ил.-(Вундеркинды Плюс);</w:t>
            </w:r>
          </w:p>
        </w:tc>
      </w:tr>
      <w:tr w:rsidR="00417524" w:rsidRPr="00417524" w14:paraId="69167399" w14:textId="77777777" w:rsidTr="003D794D">
        <w:trPr>
          <w:trHeight w:val="59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EDE9" w14:textId="3FD064DE" w:rsidR="00417524" w:rsidRPr="00F2382F" w:rsidRDefault="00F2382F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DB3C" w14:textId="7DF5D52E" w:rsidR="00417524" w:rsidRPr="003D794D" w:rsidRDefault="00F0267A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F026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: учебник  для общеобразовательных организаций : базовый и углубленные уровни /  – О.А. Радченко, М.А. Лытаева,О. В. Гутброд.- М.: Просвещение, 2020.–255с.:–ил.-(Вундеркинды Плюс);</w:t>
            </w:r>
          </w:p>
        </w:tc>
      </w:tr>
    </w:tbl>
    <w:p w14:paraId="2DBB42C2" w14:textId="77777777" w:rsidR="00417524" w:rsidRPr="00417524" w:rsidRDefault="00417524" w:rsidP="002A00D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FCC5CD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720"/>
        <w:rPr>
          <w:rFonts w:ascii="Times New Roman" w:eastAsia="Times New Roman" w:hAnsi="Times New Roman" w:cs="Times New Roman"/>
        </w:rPr>
      </w:pPr>
    </w:p>
    <w:p w14:paraId="133CFB3A" w14:textId="77777777" w:rsidR="00417524" w:rsidRPr="00417524" w:rsidRDefault="00417524" w:rsidP="002A00D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</w:rPr>
      </w:pPr>
    </w:p>
    <w:p w14:paraId="0E3A8F77" w14:textId="77777777" w:rsidR="00417524" w:rsidRDefault="00417524" w:rsidP="002A00D0">
      <w:pPr>
        <w:spacing w:after="0" w:line="276" w:lineRule="auto"/>
      </w:pPr>
    </w:p>
    <w:sectPr w:rsidR="0041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5C5F"/>
    <w:multiLevelType w:val="hybridMultilevel"/>
    <w:tmpl w:val="049C5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29"/>
    <w:rsid w:val="0000759C"/>
    <w:rsid w:val="00107DF1"/>
    <w:rsid w:val="002406B2"/>
    <w:rsid w:val="002A00D0"/>
    <w:rsid w:val="003D794D"/>
    <w:rsid w:val="00417524"/>
    <w:rsid w:val="004900C1"/>
    <w:rsid w:val="004F2B37"/>
    <w:rsid w:val="005300A9"/>
    <w:rsid w:val="00684682"/>
    <w:rsid w:val="00685FBC"/>
    <w:rsid w:val="006D2433"/>
    <w:rsid w:val="00814F09"/>
    <w:rsid w:val="009656A3"/>
    <w:rsid w:val="0099730C"/>
    <w:rsid w:val="009B6533"/>
    <w:rsid w:val="00AE2429"/>
    <w:rsid w:val="00D245B8"/>
    <w:rsid w:val="00D968BE"/>
    <w:rsid w:val="00E12B01"/>
    <w:rsid w:val="00EE42D0"/>
    <w:rsid w:val="00F0267A"/>
    <w:rsid w:val="00F2382F"/>
    <w:rsid w:val="00F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6889"/>
  <w15:chartTrackingRefBased/>
  <w15:docId w15:val="{AD67051D-571B-4060-A739-EB29B8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1752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Pimenow</dc:creator>
  <cp:keywords/>
  <dc:description/>
  <cp:lastModifiedBy>ПентюховаЛН</cp:lastModifiedBy>
  <cp:revision>25</cp:revision>
  <dcterms:created xsi:type="dcterms:W3CDTF">2022-11-06T15:34:00Z</dcterms:created>
  <dcterms:modified xsi:type="dcterms:W3CDTF">2023-10-12T10:02:00Z</dcterms:modified>
</cp:coreProperties>
</file>