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56" w:rsidRPr="00066356" w:rsidRDefault="00066356" w:rsidP="00066356">
      <w:pPr>
        <w:autoSpaceDN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663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ООП ООО, утвержденной приказом </w:t>
      </w:r>
      <w:proofErr w:type="spellStart"/>
      <w:r w:rsidRPr="000663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0663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директора МБОУ Глазуновская средняя общеобразовательная школа от 30.08.2023 г. №82</w:t>
      </w:r>
    </w:p>
    <w:p w:rsidR="00066356" w:rsidRPr="00066356" w:rsidRDefault="00066356" w:rsidP="00066356">
      <w:pPr>
        <w:autoSpaceDN w:val="0"/>
        <w:spacing w:after="0" w:line="240" w:lineRule="auto"/>
        <w:ind w:firstLine="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66356" w:rsidRPr="00066356" w:rsidRDefault="00066356" w:rsidP="00066356">
      <w:pPr>
        <w:widowControl w:val="0"/>
        <w:autoSpaceDE w:val="0"/>
        <w:autoSpaceDN w:val="0"/>
        <w:spacing w:before="88" w:after="0" w:line="240" w:lineRule="auto"/>
        <w:ind w:left="1384" w:right="694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635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06635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635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курса внеурочной</w:t>
      </w:r>
      <w:r w:rsidRPr="0006635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635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«Вводное занятие» (1 час)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1. Славянские племена (7 часов)</w:t>
      </w:r>
    </w:p>
    <w:p w:rsidR="00B3008C" w:rsidRPr="00066356" w:rsidRDefault="00B3008C" w:rsidP="00B97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педагога с обучающимися в игровой форме. Рекомендации педагога по подготовке к занятиям, прочие организационные моменты. Вводный инструктаж по технике безопасности.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Тема2</w:t>
      </w:r>
      <w:r w:rsidRPr="00066356">
        <w:rPr>
          <w:rFonts w:ascii="Times New Roman" w:hAnsi="Times New Roman" w:cs="Times New Roman"/>
          <w:sz w:val="24"/>
          <w:szCs w:val="24"/>
        </w:rPr>
        <w:t xml:space="preserve">.  </w:t>
      </w:r>
      <w:r w:rsidRPr="00066356">
        <w:rPr>
          <w:rFonts w:ascii="Times New Roman" w:hAnsi="Times New Roman" w:cs="Times New Roman"/>
          <w:b/>
          <w:sz w:val="24"/>
          <w:szCs w:val="24"/>
        </w:rPr>
        <w:t>«Расселение славян» (2часа)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Географическое положение племен. Одежда и быт восточных славян.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3.</w:t>
      </w:r>
      <w:r w:rsidRPr="00066356">
        <w:rPr>
          <w:rFonts w:ascii="Times New Roman" w:hAnsi="Times New Roman" w:cs="Times New Roman"/>
          <w:sz w:val="24"/>
          <w:szCs w:val="24"/>
        </w:rPr>
        <w:t xml:space="preserve"> «</w:t>
      </w:r>
      <w:r w:rsidRPr="00066356">
        <w:rPr>
          <w:rFonts w:ascii="Times New Roman" w:hAnsi="Times New Roman" w:cs="Times New Roman"/>
          <w:b/>
          <w:sz w:val="24"/>
          <w:szCs w:val="24"/>
        </w:rPr>
        <w:t>Мифология славян» (1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4«Древние города России, их памятники культуры» (4 часа)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12 самых старых городов России. Их история и культура. Архитектура.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2.</w:t>
      </w:r>
      <w:r w:rsidRPr="00066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Народное искусство и традиции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Орловщины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(6 часа</w:t>
      </w:r>
      <w:r w:rsidRPr="00066356">
        <w:rPr>
          <w:rFonts w:ascii="Times New Roman" w:hAnsi="Times New Roman" w:cs="Times New Roman"/>
          <w:b/>
          <w:sz w:val="24"/>
          <w:szCs w:val="24"/>
        </w:rPr>
        <w:t>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1. «Орловский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</w:rPr>
        <w:t>спис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</w:rPr>
        <w:t>» (2 час)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2.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>«Народный костюм» (1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3.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 xml:space="preserve">«Глиняная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</w:rPr>
        <w:t>чернышинская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</w:rPr>
        <w:t xml:space="preserve"> игрушка. Глиняная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</w:rPr>
        <w:t>плешковская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</w:rPr>
        <w:t xml:space="preserve"> игрушка» (1 час)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4. «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</w:rPr>
        <w:t>Ливенская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</w:rPr>
        <w:t xml:space="preserve"> гармошка. Мценские кружева. Тряпичная кукла (2 час) 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3.</w:t>
      </w:r>
      <w:r w:rsidRPr="0006635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Старинный русский быт. Одежда.» (10 часов)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>Тема 1.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>«Традиционный костюм, обувь крестьян и бояр» (2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Функциональный характер одежды в старину. Удобство, свобода в движении. Рубашка, сарафан — у женщин. Роль орнамента-оберега (вышивка).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Солнце, дерево, вода, конь — источники жизни, символы добра и счастья.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Особое значение пояса (кушака). Головные уборы девушек и женщин, украшения.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Рубаха, порты, </w:t>
      </w:r>
      <w:proofErr w:type="spellStart"/>
      <w:r w:rsidRPr="00066356">
        <w:rPr>
          <w:rFonts w:ascii="Times New Roman" w:hAnsi="Times New Roman" w:cs="Times New Roman"/>
          <w:sz w:val="24"/>
          <w:szCs w:val="24"/>
        </w:rPr>
        <w:t>брюкши</w:t>
      </w:r>
      <w:proofErr w:type="spellEnd"/>
      <w:r w:rsidRPr="00066356">
        <w:rPr>
          <w:rFonts w:ascii="Times New Roman" w:hAnsi="Times New Roman" w:cs="Times New Roman"/>
          <w:sz w:val="24"/>
          <w:szCs w:val="24"/>
        </w:rPr>
        <w:t xml:space="preserve">, кафтаны, зипуны, тулупы и армяки — у крестьян (мужская одежда). Лапти, баретки, онучи, поршни — крестьянская обувь. Расшитые золотом кафтаны, сапоги из сафьяна, </w:t>
      </w:r>
      <w:proofErr w:type="spellStart"/>
      <w:r w:rsidRPr="00066356">
        <w:rPr>
          <w:rFonts w:ascii="Times New Roman" w:hAnsi="Times New Roman" w:cs="Times New Roman"/>
          <w:sz w:val="24"/>
          <w:szCs w:val="24"/>
        </w:rPr>
        <w:t>горлатные</w:t>
      </w:r>
      <w:proofErr w:type="spellEnd"/>
      <w:r w:rsidRPr="00066356">
        <w:rPr>
          <w:rFonts w:ascii="Times New Roman" w:hAnsi="Times New Roman" w:cs="Times New Roman"/>
          <w:sz w:val="24"/>
          <w:szCs w:val="24"/>
        </w:rPr>
        <w:t xml:space="preserve"> шапки — у бояр.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2. Русский быт во времена Петра </w:t>
      </w:r>
      <w:r w:rsidRPr="000663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6356">
        <w:rPr>
          <w:rFonts w:ascii="Times New Roman" w:hAnsi="Times New Roman" w:cs="Times New Roman"/>
          <w:b/>
          <w:sz w:val="24"/>
          <w:szCs w:val="24"/>
        </w:rPr>
        <w:t xml:space="preserve"> (2 часа)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Запрещение царскими указами носить старинную русскую одежду. «Заморское» (европейское) платье: сюртуки, камзолы, панталоны. Принудительное бритьё бород. Петровские ассамблеи. Наряды дам. Шёлк, бархат. Кринолины, фижмы. Корсаж. Корсет. Украшения. Сложные высокие причёски дам. Атрибуты придворных: лорнеты, веера. Нарядные туфли на высоких красных каблуках. Косметика дам XVIII века.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3. «Наряды девушек и дам XIX века. Одежда мужчин-дворян» (2 час)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Пелерины из бархата и меха; лёгкие, летящие платья. Шляпы, перчатки. Причёски с локонами. Одежда дворян-мужчин: узкий кафтан, короткие панталоны, шёлковые чулки, туфли с бриллиантовыми пряжками. Фраки, жилеты, брюки-панталоны; рубашки с жабо, кружевными манжетами; шляпы с бриллиантами; перчатки; цилиндры; трости; карманные часы, лорнеты.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4. «Одежда купчих, мещанок, крестьянок» (2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Одежда купчих, мещанок, крестьянок: широкие сарафаны, яркие юбки, рубахи, кофты, шали. Кокошники, платки, «бабьи кички» (особые головные уборы замужних женщин). Мужчины и мальчики из крестьянских и мещанских семей носили старинные кафтаны, рубахи, порты и сапоги.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5. «Русские пословицы и поговорки (2 час)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4. «Дворянские усадьбы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Орловщины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» (11 часов)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1. «</w:t>
      </w:r>
      <w:proofErr w:type="spell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Сабурово</w:t>
      </w:r>
      <w:proofErr w:type="spellEnd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усадьба графов Каменских</w:t>
      </w:r>
      <w:r w:rsidRPr="00066356">
        <w:rPr>
          <w:rFonts w:ascii="Times New Roman" w:hAnsi="Times New Roman" w:cs="Times New Roman"/>
          <w:b/>
          <w:sz w:val="24"/>
          <w:szCs w:val="24"/>
        </w:rPr>
        <w:t>» (4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lastRenderedPageBreak/>
        <w:t xml:space="preserve"> Особняки дворян. Архитектура: колонны, купол, фронтон. Вестибюль особняка. Гостиная, диванная, детская, спальня, кабинет; столовая; зал для танцев. Интерьер. Атрибуты и аксессуары барского дома. Парадный зал. Лепнина, паркет с инкрустацией.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2. «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Шаблыкино помещика </w:t>
      </w:r>
      <w:proofErr w:type="spell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Н.Киреевског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</w:rPr>
        <w:t xml:space="preserve"> » (2 часа)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3.</w:t>
      </w: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«Преображенское-</w:t>
      </w:r>
      <w:proofErr w:type="spell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Куракино</w:t>
      </w:r>
      <w:proofErr w:type="spellEnd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усадьба князей Куракиных»</w:t>
      </w: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Спасское-</w:t>
      </w:r>
      <w:proofErr w:type="spell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Лутовиново</w:t>
      </w:r>
      <w:proofErr w:type="spellEnd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усадьба </w:t>
      </w:r>
      <w:proofErr w:type="spell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Лутовиновых</w:t>
      </w:r>
      <w:proofErr w:type="spellEnd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(2 часа)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5.   «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Степановка - имение А.А. Фета» (1 </w:t>
      </w:r>
      <w:proofErr w:type="gramStart"/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Pr="0006635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066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5.</w:t>
      </w:r>
      <w:r w:rsidRPr="00066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«Быт дворянской семьи»</w:t>
      </w:r>
      <w:r w:rsidRPr="00066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6635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proofErr w:type="gramEnd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1. «Балы и праздники» (4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Литературно-музыкальные салоны. Атмосфера дворянского дома. Светский этикет.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2. «Образование и воспитание дворян и крестьян» (2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Любовь к искусствам и наукам, которую воспитывали с детства. Обучение нескольким иностранным языкам, русской словесности, рисованию, пению, музыке, математике, биологии. Танцмейстеры и фехтовальщики. Гувернантки и гувернёры. Особая роль православных книг в воспитании детей. Огромное внимание уделялось танцам, верховой езде, фехтованию, плаванию. Домашние спектакли, в которых принимали участие дети.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3. «Повседневная жизнь дворянина в столице и усадьбе» (2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 Мода на лечение минеральными водами, посещение популярных докторов; прогулки в парках и садах (Летний сад в Петербурге)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6. </w:t>
      </w:r>
      <w:r w:rsidRPr="000663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черты садово-паркового архитектурного облика орловских усадеб 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(4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1. «Отличие деревенского и  городского дома. Сады и парки дворян(2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2. «Архитектура Орловских усадеб»(2 часа)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7.</w:t>
      </w:r>
      <w:r w:rsidRPr="0006635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Праздники </w:t>
      </w:r>
      <w:proofErr w:type="spellStart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Орловщины</w:t>
      </w:r>
      <w:proofErr w:type="spellEnd"/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» (14 часов)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1. «Русский земледельческий календарь» (4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Взаимосвязь крестьянина с природой.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2. «Старый и новый стиль календаря» (1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3. «Зимние праздники (Новый год, Рождество, святки)» 2 часа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Приметы и обычаи. Связь языческих верований с православной верой. 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4. «Весенние праздники (Масленица, Вербная неделя, Страстная неделя, Пасха)» (2 часа)</w:t>
      </w:r>
      <w:r w:rsidRPr="0006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5. «Летние праздники (Троица, Иван Купала, Петров день)» (2 часа)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6. «Осенние праздники (Осенины, Воздвиженье, Покров)» (2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7. Беседа на тему «Чем отличается традиционный народный праздник от современного» (1 час)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Выяснить с обучающимися отличия и сходства традиционного народного праздника и современного.</w:t>
      </w:r>
    </w:p>
    <w:p w:rsidR="0005254A" w:rsidRDefault="0005254A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56">
        <w:rPr>
          <w:rFonts w:ascii="Times New Roman" w:hAnsi="Times New Roman" w:cs="Times New Roman"/>
          <w:b/>
          <w:sz w:val="24"/>
          <w:szCs w:val="24"/>
          <w:u w:val="single"/>
        </w:rPr>
        <w:t>Блок 8. «Народные танцы» (6 часов)</w:t>
      </w:r>
    </w:p>
    <w:p w:rsidR="00B3008C" w:rsidRPr="00066356" w:rsidRDefault="00B3008C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4163BB" w:rsidRPr="00066356">
        <w:rPr>
          <w:rFonts w:ascii="Times New Roman" w:hAnsi="Times New Roman" w:cs="Times New Roman"/>
          <w:b/>
          <w:sz w:val="24"/>
          <w:szCs w:val="24"/>
        </w:rPr>
        <w:t>«</w:t>
      </w:r>
      <w:r w:rsidR="004163BB" w:rsidRPr="00066356">
        <w:rPr>
          <w:rFonts w:ascii="Times New Roman" w:eastAsia="Calibri" w:hAnsi="Times New Roman" w:cs="Times New Roman"/>
          <w:b/>
          <w:sz w:val="24"/>
          <w:szCs w:val="24"/>
        </w:rPr>
        <w:t>Что такое русский народный танец?</w:t>
      </w:r>
      <w:r w:rsidRPr="00066356">
        <w:rPr>
          <w:rFonts w:ascii="Times New Roman" w:hAnsi="Times New Roman" w:cs="Times New Roman"/>
          <w:b/>
          <w:sz w:val="24"/>
          <w:szCs w:val="24"/>
        </w:rPr>
        <w:t>»</w:t>
      </w:r>
      <w:r w:rsidR="004163BB" w:rsidRPr="00066356">
        <w:rPr>
          <w:rFonts w:ascii="Times New Roman" w:hAnsi="Times New Roman" w:cs="Times New Roman"/>
          <w:b/>
          <w:sz w:val="24"/>
          <w:szCs w:val="24"/>
        </w:rPr>
        <w:t xml:space="preserve"> (1 час</w:t>
      </w:r>
      <w:r w:rsidRPr="00066356">
        <w:rPr>
          <w:rFonts w:ascii="Times New Roman" w:hAnsi="Times New Roman" w:cs="Times New Roman"/>
          <w:b/>
          <w:sz w:val="24"/>
          <w:szCs w:val="24"/>
        </w:rPr>
        <w:t>)</w:t>
      </w:r>
    </w:p>
    <w:p w:rsidR="00490042" w:rsidRPr="00066356" w:rsidRDefault="00B3008C" w:rsidP="00B97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90042" w:rsidRPr="00066356">
        <w:rPr>
          <w:rFonts w:ascii="Times New Roman" w:hAnsi="Times New Roman" w:cs="Times New Roman"/>
          <w:b/>
          <w:sz w:val="24"/>
          <w:szCs w:val="24"/>
        </w:rPr>
        <w:t>Пляски. Переплясы</w:t>
      </w:r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>» (1 час)</w:t>
      </w:r>
    </w:p>
    <w:p w:rsidR="00490042" w:rsidRPr="00066356" w:rsidRDefault="00490042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>Пляски — наиболее распространённый жанр народного танца. Народная поговорка «Ногам работа — душе праздник». Виды пляски: одиночная, парная, перепляс, массовый пляс. Пляски «Заинька», «Метелица».</w:t>
      </w:r>
    </w:p>
    <w:p w:rsidR="00490042" w:rsidRPr="00066356" w:rsidRDefault="00490042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Придя из светских салонов, кадриль распространилась в народе в начале XIX века. Она сопровождается игрой на гармони, балалайке, баяне.  </w:t>
      </w:r>
    </w:p>
    <w:p w:rsidR="00490042" w:rsidRPr="00066356" w:rsidRDefault="004163BB" w:rsidP="00B97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490042" w:rsidRPr="00066356">
        <w:rPr>
          <w:rFonts w:ascii="Times New Roman" w:hAnsi="Times New Roman" w:cs="Times New Roman"/>
          <w:b/>
          <w:sz w:val="24"/>
          <w:szCs w:val="24"/>
        </w:rPr>
        <w:t>«</w:t>
      </w:r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 xml:space="preserve">Хороводы, </w:t>
      </w:r>
      <w:proofErr w:type="spellStart"/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>танок</w:t>
      </w:r>
      <w:proofErr w:type="spellEnd"/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>» (1 час)</w:t>
      </w:r>
    </w:p>
    <w:p w:rsidR="00490042" w:rsidRPr="00066356" w:rsidRDefault="00490042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sz w:val="24"/>
          <w:szCs w:val="24"/>
        </w:rPr>
        <w:t xml:space="preserve">Игры-хороводы. Происхождение. В хороводе проявляется чувство единения, дружбы. Звучат темы труда, красоты природы, любви. Слияние в хороводе танца, игры и песни: «Они неразлучны, как крылья у птицы», — говорят в народе. Русские хороводы, пришедшие из глубокой древности: творческая сила народной поэзии, самобытность вековых созданий.  </w:t>
      </w:r>
    </w:p>
    <w:p w:rsidR="004163BB" w:rsidRPr="00066356" w:rsidRDefault="004163BB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4. </w:t>
      </w:r>
      <w:r w:rsidR="00490042" w:rsidRPr="00066356">
        <w:rPr>
          <w:rFonts w:ascii="Times New Roman" w:hAnsi="Times New Roman" w:cs="Times New Roman"/>
          <w:b/>
          <w:sz w:val="24"/>
          <w:szCs w:val="24"/>
        </w:rPr>
        <w:t>«</w:t>
      </w:r>
      <w:r w:rsidR="00490042" w:rsidRPr="00066356">
        <w:rPr>
          <w:rFonts w:ascii="Times New Roman" w:eastAsia="Calibri" w:hAnsi="Times New Roman" w:cs="Times New Roman"/>
          <w:b/>
          <w:sz w:val="24"/>
          <w:szCs w:val="24"/>
        </w:rPr>
        <w:t>Барыня, бычок, голубец</w:t>
      </w:r>
      <w:r w:rsidR="00490042" w:rsidRPr="00066356">
        <w:rPr>
          <w:rFonts w:ascii="Times New Roman" w:hAnsi="Times New Roman" w:cs="Times New Roman"/>
          <w:b/>
          <w:sz w:val="24"/>
          <w:szCs w:val="24"/>
        </w:rPr>
        <w:t>» (1 час)</w:t>
      </w:r>
    </w:p>
    <w:p w:rsidR="00B3008C" w:rsidRPr="00066356" w:rsidRDefault="004163BB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B3008C" w:rsidRPr="00066356">
        <w:rPr>
          <w:rFonts w:ascii="Times New Roman" w:hAnsi="Times New Roman" w:cs="Times New Roman"/>
          <w:b/>
          <w:sz w:val="24"/>
          <w:szCs w:val="24"/>
        </w:rPr>
        <w:t>«</w:t>
      </w:r>
      <w:r w:rsidR="00F27802" w:rsidRPr="00066356">
        <w:rPr>
          <w:rFonts w:ascii="Times New Roman" w:eastAsia="Calibri" w:hAnsi="Times New Roman" w:cs="Times New Roman"/>
          <w:b/>
          <w:sz w:val="24"/>
          <w:szCs w:val="24"/>
        </w:rPr>
        <w:t>Калинка, камаринская, метелица»</w:t>
      </w:r>
      <w:r w:rsidR="00B3008C" w:rsidRPr="00066356">
        <w:rPr>
          <w:rFonts w:ascii="Times New Roman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hAnsi="Times New Roman" w:cs="Times New Roman"/>
          <w:b/>
          <w:sz w:val="24"/>
          <w:szCs w:val="24"/>
        </w:rPr>
        <w:t>(1 час</w:t>
      </w:r>
      <w:r w:rsidR="00B3008C" w:rsidRPr="00066356">
        <w:rPr>
          <w:rFonts w:ascii="Times New Roman" w:hAnsi="Times New Roman" w:cs="Times New Roman"/>
          <w:b/>
          <w:sz w:val="24"/>
          <w:szCs w:val="24"/>
        </w:rPr>
        <w:t>)</w:t>
      </w:r>
    </w:p>
    <w:p w:rsidR="00B3008C" w:rsidRPr="00066356" w:rsidRDefault="004163BB" w:rsidP="00B97F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Тема 6.</w:t>
      </w:r>
      <w:r w:rsidRPr="000663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356">
        <w:rPr>
          <w:rFonts w:ascii="Times New Roman" w:eastAsia="Calibri" w:hAnsi="Times New Roman" w:cs="Times New Roman"/>
          <w:b/>
          <w:sz w:val="24"/>
          <w:szCs w:val="24"/>
        </w:rPr>
        <w:t>«Кадрили. Вальс</w:t>
      </w:r>
      <w:r w:rsidRPr="00066356">
        <w:rPr>
          <w:rFonts w:ascii="Times New Roman" w:hAnsi="Times New Roman" w:cs="Times New Roman"/>
          <w:b/>
          <w:sz w:val="24"/>
          <w:szCs w:val="24"/>
        </w:rPr>
        <w:t>» (1 час)</w:t>
      </w:r>
      <w:r w:rsidR="00B3008C" w:rsidRPr="00066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8C" w:rsidRPr="00066356" w:rsidRDefault="00B3008C" w:rsidP="00B97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 «Подведение итогов» (1 час)</w:t>
      </w:r>
    </w:p>
    <w:p w:rsidR="00AD7472" w:rsidRPr="00066356" w:rsidRDefault="00B3008C" w:rsidP="00B97F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проведенных за год мероприятий, планы и пожелания, обучающихся на новый учебный год. Награждение самых активных </w:t>
      </w:r>
      <w:r w:rsidR="0073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программы «Традиции </w:t>
      </w: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народа».</w:t>
      </w:r>
    </w:p>
    <w:p w:rsidR="00736DF1" w:rsidRPr="00736DF1" w:rsidRDefault="00736DF1" w:rsidP="00736DF1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Взаимосвязь с рабочей программой воспитания 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Рабочая программа учебного курса внеурочной деятельности разработана с учётом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Это проявляется: </w:t>
      </w:r>
    </w:p>
    <w:p w:rsidR="0005254A" w:rsidRPr="0005254A" w:rsidRDefault="0005254A" w:rsidP="0005254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в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приоритете личностных результатов реализации рабочей программы внеурочной деятельности, нашедших своё отражение и конкретизацию в рабочей программе воспитания; </w:t>
      </w:r>
    </w:p>
    <w:p w:rsidR="0005254A" w:rsidRPr="0005254A" w:rsidRDefault="0005254A" w:rsidP="0005254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высокой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</w:t>
      </w:r>
    </w:p>
    <w:p w:rsidR="0005254A" w:rsidRPr="0005254A" w:rsidRDefault="0005254A" w:rsidP="0005254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ориентации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школьников на социальную значимость реализуемой ими деятельности.</w:t>
      </w:r>
    </w:p>
    <w:p w:rsidR="0005254A" w:rsidRPr="0005254A" w:rsidRDefault="0005254A" w:rsidP="0005254A">
      <w:pPr>
        <w:suppressAutoHyphens/>
        <w:spacing w:after="0" w:line="240" w:lineRule="auto"/>
        <w:ind w:left="720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:rsidR="0005254A" w:rsidRPr="00066356" w:rsidRDefault="0005254A" w:rsidP="0005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учета рабочей программы воспитания</w:t>
      </w:r>
    </w:p>
    <w:p w:rsidR="0005254A" w:rsidRPr="00066356" w:rsidRDefault="0005254A" w:rsidP="00052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123"/>
        <w:gridCol w:w="1416"/>
      </w:tblGrid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 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 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 (в рамках модуля «Детские общественные объединения»)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модуля «Детские общественные объединения»)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5254A" w:rsidRPr="00736DF1" w:rsidTr="009D6CF7">
        <w:trPr>
          <w:jc w:val="center"/>
        </w:trPr>
        <w:tc>
          <w:tcPr>
            <w:tcW w:w="817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3" w:type="dxa"/>
          </w:tcPr>
          <w:p w:rsidR="0005254A" w:rsidRPr="00736DF1" w:rsidRDefault="0005254A" w:rsidP="009D6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Дню Победы (в рамках модуля «Основные школьные дела»)</w:t>
            </w:r>
          </w:p>
        </w:tc>
        <w:tc>
          <w:tcPr>
            <w:tcW w:w="1416" w:type="dxa"/>
          </w:tcPr>
          <w:p w:rsidR="0005254A" w:rsidRPr="00736DF1" w:rsidRDefault="0005254A" w:rsidP="009D6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05254A" w:rsidRPr="00066356" w:rsidRDefault="0005254A" w:rsidP="000525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Оценка достижения планируемых результатов внеурочной деятельности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Оценивание результатов внеурочной деятельности осуществляется по следующим критериям: </w:t>
      </w:r>
    </w:p>
    <w:p w:rsidR="0005254A" w:rsidRPr="0005254A" w:rsidRDefault="0005254A" w:rsidP="0005254A">
      <w:pPr>
        <w:numPr>
          <w:ilvl w:val="0"/>
          <w:numId w:val="28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интереса к исследовательской деятельности,</w:t>
      </w:r>
    </w:p>
    <w:p w:rsidR="0005254A" w:rsidRPr="0005254A" w:rsidRDefault="0005254A" w:rsidP="0005254A">
      <w:pPr>
        <w:numPr>
          <w:ilvl w:val="0"/>
          <w:numId w:val="28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мотивация к публичным выступлениям,</w:t>
      </w:r>
    </w:p>
    <w:p w:rsidR="0005254A" w:rsidRPr="0005254A" w:rsidRDefault="0005254A" w:rsidP="0005254A">
      <w:pPr>
        <w:numPr>
          <w:ilvl w:val="0"/>
          <w:numId w:val="28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социальной активности,</w:t>
      </w:r>
    </w:p>
    <w:p w:rsidR="0005254A" w:rsidRPr="0005254A" w:rsidRDefault="0005254A" w:rsidP="0005254A">
      <w:pPr>
        <w:numPr>
          <w:ilvl w:val="0"/>
          <w:numId w:val="28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развитие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навыков самостоятельной творческой деятельности,</w:t>
      </w:r>
    </w:p>
    <w:p w:rsidR="0005254A" w:rsidRPr="0005254A" w:rsidRDefault="0005254A" w:rsidP="0005254A">
      <w:pPr>
        <w:numPr>
          <w:ilvl w:val="0"/>
          <w:numId w:val="28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динамика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вовлечения обучающихся во внеурочную деятельность.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Формы и инструментарий фиксации результатов во внеурочной деятельности:</w:t>
      </w:r>
    </w:p>
    <w:p w:rsidR="0005254A" w:rsidRPr="0005254A" w:rsidRDefault="0005254A" w:rsidP="0005254A">
      <w:pPr>
        <w:numPr>
          <w:ilvl w:val="0"/>
          <w:numId w:val="29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карта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вовлечённости</w:t>
      </w:r>
      <w:proofErr w:type="spell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обучающихся,</w:t>
      </w:r>
    </w:p>
    <w:p w:rsidR="0005254A" w:rsidRPr="0005254A" w:rsidRDefault="0005254A" w:rsidP="0005254A">
      <w:pPr>
        <w:numPr>
          <w:ilvl w:val="0"/>
          <w:numId w:val="29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«</w:t>
      </w: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портфель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достижений»,</w:t>
      </w:r>
    </w:p>
    <w:p w:rsidR="0005254A" w:rsidRPr="0005254A" w:rsidRDefault="0005254A" w:rsidP="0005254A">
      <w:pPr>
        <w:numPr>
          <w:ilvl w:val="0"/>
          <w:numId w:val="29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рефлексивная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карта самооценки,</w:t>
      </w:r>
    </w:p>
    <w:p w:rsidR="0005254A" w:rsidRPr="0005254A" w:rsidRDefault="0005254A" w:rsidP="0005254A">
      <w:pPr>
        <w:numPr>
          <w:ilvl w:val="0"/>
          <w:numId w:val="29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опросные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листы, </w:t>
      </w:r>
    </w:p>
    <w:p w:rsidR="0005254A" w:rsidRPr="0005254A" w:rsidRDefault="0005254A" w:rsidP="0005254A">
      <w:pPr>
        <w:numPr>
          <w:ilvl w:val="0"/>
          <w:numId w:val="29"/>
        </w:numPr>
        <w:suppressAutoHyphens/>
        <w:spacing w:after="20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накопительная</w:t>
      </w:r>
      <w:proofErr w:type="gramEnd"/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система оценивания, характеризующая динамику индивидуальных образовательных результатов.</w:t>
      </w:r>
    </w:p>
    <w:p w:rsidR="0005254A" w:rsidRPr="0005254A" w:rsidRDefault="0005254A" w:rsidP="0005254A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05254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Формы и инструментарий оценивания результатов:</w:t>
      </w:r>
    </w:p>
    <w:p w:rsidR="0005254A" w:rsidRPr="0005254A" w:rsidRDefault="0005254A" w:rsidP="0005254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уровневая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таблица мониторинга результатов; </w:t>
      </w:r>
    </w:p>
    <w:p w:rsidR="0005254A" w:rsidRPr="0005254A" w:rsidRDefault="0005254A" w:rsidP="0005254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дипломы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призёров/победителей олимпиад/конкурсов;</w:t>
      </w:r>
    </w:p>
    <w:p w:rsidR="0005254A" w:rsidRPr="0005254A" w:rsidRDefault="0005254A" w:rsidP="0005254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тестирование</w:t>
      </w:r>
      <w:proofErr w:type="gramEnd"/>
      <w:r w:rsidRPr="0005254A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.</w:t>
      </w:r>
    </w:p>
    <w:p w:rsidR="0005254A" w:rsidRDefault="0005254A" w:rsidP="00B97F5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7F59" w:rsidRPr="00066356" w:rsidRDefault="00F209E5" w:rsidP="00B97F5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B97F59" w:rsidRPr="00066356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066356">
        <w:rPr>
          <w:rFonts w:ascii="Times New Roman" w:eastAsia="Calibri" w:hAnsi="Times New Roman" w:cs="Times New Roman"/>
          <w:bCs/>
          <w:sz w:val="24"/>
          <w:szCs w:val="24"/>
        </w:rPr>
        <w:t xml:space="preserve"> в части: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1. Гражданского воспитания: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неприятие любых форм экстремизма, дискриминации;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понимание роли различных социальных институтов в жизни человека;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представление о способах противодействия коррупции;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F545A" w:rsidRPr="00066356" w:rsidRDefault="00EF545A" w:rsidP="00EF545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к участию в гуманитарной деятельности (</w:t>
      </w:r>
      <w:proofErr w:type="spellStart"/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волонтерство</w:t>
      </w:r>
      <w:proofErr w:type="spellEnd"/>
      <w:r w:rsidRPr="00066356">
        <w:rPr>
          <w:rFonts w:ascii="Times New Roman" w:eastAsia="Calibri" w:hAnsi="Times New Roman" w:cs="Times New Roman"/>
          <w:bCs/>
          <w:sz w:val="24"/>
          <w:szCs w:val="24"/>
        </w:rPr>
        <w:t>, помощь людям, нуждающимся в ней).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2. Патриотического воспитания:</w:t>
      </w:r>
    </w:p>
    <w:p w:rsidR="00EF545A" w:rsidRPr="00066356" w:rsidRDefault="00EF545A" w:rsidP="00EF54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F545A" w:rsidRPr="00066356" w:rsidRDefault="00EF545A" w:rsidP="00EF54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EF545A" w:rsidRPr="00066356" w:rsidRDefault="00EF545A" w:rsidP="00EF545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3. Духовно-нравственного воспитания:</w:t>
      </w:r>
    </w:p>
    <w:p w:rsidR="00EF545A" w:rsidRPr="00066356" w:rsidRDefault="00EF545A" w:rsidP="00EF5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F545A" w:rsidRPr="00066356" w:rsidRDefault="00EF545A" w:rsidP="00EF5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F545A" w:rsidRPr="00066356" w:rsidRDefault="00EF545A" w:rsidP="00EF54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4. Эстетического воспитания:</w:t>
      </w:r>
    </w:p>
    <w:p w:rsidR="00EF545A" w:rsidRPr="00066356" w:rsidRDefault="00EF545A" w:rsidP="00EF545A">
      <w:pPr>
        <w:numPr>
          <w:ilvl w:val="0"/>
          <w:numId w:val="12"/>
        </w:num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F545A" w:rsidRPr="00066356" w:rsidRDefault="00EF545A" w:rsidP="00EF545A">
      <w:pPr>
        <w:numPr>
          <w:ilvl w:val="0"/>
          <w:numId w:val="12"/>
        </w:num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F545A" w:rsidRPr="00066356" w:rsidRDefault="00EF545A" w:rsidP="00EF545A">
      <w:pPr>
        <w:numPr>
          <w:ilvl w:val="0"/>
          <w:numId w:val="12"/>
        </w:num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стремление к самовыражению в разных видах искусства.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5. Физического воспитания, формирования культуры здоровья и эмоционального благополучия: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осознание ценности жизни;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умение принимать себя и других, не осуждая;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F545A" w:rsidRPr="00066356" w:rsidRDefault="00EF545A" w:rsidP="00EF54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6. Трудового воспитания: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адаптироваться в профессиональной среде;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уважение к труду и результатам трудовой деятельности;</w:t>
      </w:r>
    </w:p>
    <w:p w:rsidR="00EF545A" w:rsidRPr="00066356" w:rsidRDefault="00EF545A" w:rsidP="00EF54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7. Экологического воспитания:</w:t>
      </w:r>
    </w:p>
    <w:p w:rsidR="00EF545A" w:rsidRPr="00066356" w:rsidRDefault="00EF545A" w:rsidP="00EF54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F545A" w:rsidRPr="00066356" w:rsidRDefault="00EF545A" w:rsidP="00EF54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F545A" w:rsidRPr="00066356" w:rsidRDefault="00EF545A" w:rsidP="00EF54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активное неприятие действий, приносящих вред окружающей среде;</w:t>
      </w:r>
    </w:p>
    <w:p w:rsidR="00EF545A" w:rsidRPr="00066356" w:rsidRDefault="00EF545A" w:rsidP="00EF54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F545A" w:rsidRPr="00066356" w:rsidRDefault="00EF545A" w:rsidP="00EF54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8. Ценности научного познания:</w:t>
      </w:r>
    </w:p>
    <w:p w:rsidR="00EF545A" w:rsidRPr="00066356" w:rsidRDefault="00EF545A" w:rsidP="00EF54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F545A" w:rsidRPr="00066356" w:rsidRDefault="00EF545A" w:rsidP="00EF54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овладение языковой и читательской культурой как средством познания мира;</w:t>
      </w:r>
    </w:p>
    <w:p w:rsidR="00EF545A" w:rsidRPr="00066356" w:rsidRDefault="00EF545A" w:rsidP="00EF54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  <w:r w:rsidRPr="00066356">
        <w:rPr>
          <w:rFonts w:ascii="Times New Roman" w:eastAsia="Calibri" w:hAnsi="Times New Roman" w:cs="Times New Roman"/>
          <w:bCs/>
          <w:sz w:val="24"/>
          <w:szCs w:val="24"/>
        </w:rPr>
        <w:t xml:space="preserve"> должны отражать: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1) базовые логические действия: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выявлять и характеризовать существенные признаки объектов (явлений);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выявлять дефициты информации, данных, необходимых для решения поставленной задачи;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выявлять причинно-следственные связи при изучении явлений и процессов;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F545A" w:rsidRPr="00066356" w:rsidRDefault="00EF545A" w:rsidP="00EF54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2) базовые исследовательские действия: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F545A" w:rsidRPr="00066356" w:rsidRDefault="00EF545A" w:rsidP="00EF54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3) работа с информацией: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F545A" w:rsidRPr="00066356" w:rsidRDefault="00EF545A" w:rsidP="00EF54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эффективно запоминать и систематизировать информацию.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F545A" w:rsidRPr="00066356" w:rsidRDefault="00EF545A" w:rsidP="00EF54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635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коммуникативными действиями: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1) общение: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выражать себя (свою точку зрения) в устных и письменных текстах;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F545A" w:rsidRPr="00066356" w:rsidRDefault="00EF545A" w:rsidP="00EF54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2) совместная деятельность: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F545A" w:rsidRPr="00066356" w:rsidRDefault="00EF545A" w:rsidP="00EF54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регулятивными действиями: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1) самоорганизация:</w:t>
      </w:r>
    </w:p>
    <w:p w:rsidR="00EF545A" w:rsidRPr="00066356" w:rsidRDefault="00EF545A" w:rsidP="00EF54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выявлять проблемы для решения в жизненных и учебных ситуациях;</w:t>
      </w:r>
    </w:p>
    <w:p w:rsidR="00EF545A" w:rsidRPr="00066356" w:rsidRDefault="00EF545A" w:rsidP="00EF54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545A" w:rsidRPr="00066356" w:rsidRDefault="00EF545A" w:rsidP="00EF54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F545A" w:rsidRPr="00066356" w:rsidRDefault="00EF545A" w:rsidP="00EF54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F545A" w:rsidRPr="00066356" w:rsidRDefault="00EF545A" w:rsidP="00EF54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делать выбор и брать ответственность за решение;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2) самоконтроль: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 xml:space="preserve">владеть способами самоконтроля, </w:t>
      </w:r>
      <w:proofErr w:type="spellStart"/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самомотивации</w:t>
      </w:r>
      <w:proofErr w:type="spellEnd"/>
      <w:r w:rsidRPr="00066356">
        <w:rPr>
          <w:rFonts w:ascii="Times New Roman" w:eastAsia="Calibri" w:hAnsi="Times New Roman" w:cs="Times New Roman"/>
          <w:bCs/>
          <w:sz w:val="24"/>
          <w:szCs w:val="24"/>
        </w:rPr>
        <w:t xml:space="preserve"> и рефлексии;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давать адекватную оценку ситуации и предлагать план ее изменения;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F545A" w:rsidRPr="00066356" w:rsidRDefault="00EF545A" w:rsidP="00EF54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оценивать соответствие результата цели и условиям;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3) эмоциональный интеллект: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различать, называть и управлять собственными эмоциями и эмоциями других;</w:t>
      </w:r>
    </w:p>
    <w:p w:rsidR="00EF545A" w:rsidRPr="00066356" w:rsidRDefault="00EF545A" w:rsidP="00EF54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выявлять и анализировать причины эмоций;</w:t>
      </w:r>
    </w:p>
    <w:p w:rsidR="00EF545A" w:rsidRPr="00066356" w:rsidRDefault="00EF545A" w:rsidP="00EF54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EF545A" w:rsidRPr="00066356" w:rsidRDefault="00EF545A" w:rsidP="00EF54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регулировать способ выражения эмоций;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4) принятие себя и других:</w:t>
      </w:r>
    </w:p>
    <w:p w:rsidR="00EF545A" w:rsidRPr="00066356" w:rsidRDefault="00EF545A" w:rsidP="00EF54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осознанно относиться к другому человеку, его мнению;</w:t>
      </w:r>
    </w:p>
    <w:p w:rsidR="00EF545A" w:rsidRPr="00066356" w:rsidRDefault="00EF545A" w:rsidP="00EF54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признавать свое право на ошибку и такое же право другого;</w:t>
      </w:r>
    </w:p>
    <w:p w:rsidR="00EF545A" w:rsidRPr="00066356" w:rsidRDefault="00EF545A" w:rsidP="00EF54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принимать себя и других, не осуждая;</w:t>
      </w:r>
    </w:p>
    <w:p w:rsidR="00EF545A" w:rsidRPr="00066356" w:rsidRDefault="00EF545A" w:rsidP="00EF54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открытость себе и другим;</w:t>
      </w:r>
    </w:p>
    <w:p w:rsidR="00EF545A" w:rsidRPr="00066356" w:rsidRDefault="00EF545A" w:rsidP="00EF54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осознавать невозможность контролировать все вокруг.</w:t>
      </w:r>
    </w:p>
    <w:p w:rsidR="00EF545A" w:rsidRPr="00066356" w:rsidRDefault="00EF545A" w:rsidP="00EF5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356">
        <w:rPr>
          <w:rFonts w:ascii="Times New Roman" w:eastAsia="Calibri" w:hAnsi="Times New Roman" w:cs="Times New Roman"/>
          <w:bCs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35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представление: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5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3728" w:rsidRPr="00066356">
        <w:rPr>
          <w:rFonts w:ascii="Times New Roman" w:eastAsia="Calibri" w:hAnsi="Times New Roman" w:cs="Times New Roman"/>
          <w:sz w:val="24"/>
          <w:szCs w:val="24"/>
        </w:rPr>
        <w:t>об образцах</w:t>
      </w:r>
      <w:r w:rsidRPr="00066356">
        <w:rPr>
          <w:rFonts w:ascii="Times New Roman" w:eastAsia="Calibri" w:hAnsi="Times New Roman" w:cs="Times New Roman"/>
          <w:sz w:val="24"/>
          <w:szCs w:val="24"/>
        </w:rPr>
        <w:t xml:space="preserve"> устного народного творчества: песен, загадок, пословиц, поговорок, </w:t>
      </w:r>
      <w:proofErr w:type="spellStart"/>
      <w:r w:rsidRPr="00066356">
        <w:rPr>
          <w:rFonts w:ascii="Times New Roman" w:eastAsia="Calibri" w:hAnsi="Times New Roman" w:cs="Times New Roman"/>
          <w:sz w:val="24"/>
          <w:szCs w:val="24"/>
        </w:rPr>
        <w:t>закличек</w:t>
      </w:r>
      <w:proofErr w:type="spellEnd"/>
      <w:r w:rsidRPr="00066356">
        <w:rPr>
          <w:rFonts w:ascii="Times New Roman" w:eastAsia="Calibri" w:hAnsi="Times New Roman" w:cs="Times New Roman"/>
          <w:sz w:val="24"/>
          <w:szCs w:val="24"/>
        </w:rPr>
        <w:t>, сказок, колыбельных;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56">
        <w:rPr>
          <w:rFonts w:ascii="Times New Roman" w:eastAsia="Calibri" w:hAnsi="Times New Roman" w:cs="Times New Roman"/>
          <w:sz w:val="24"/>
          <w:szCs w:val="24"/>
        </w:rPr>
        <w:t xml:space="preserve">-  об особенностях и символике русского костюма и жилища 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56">
        <w:rPr>
          <w:rFonts w:ascii="Times New Roman" w:eastAsia="Calibri" w:hAnsi="Times New Roman" w:cs="Times New Roman"/>
          <w:sz w:val="24"/>
          <w:szCs w:val="24"/>
        </w:rPr>
        <w:t>-  праздниках, традициях, обычаях, исторических событиях и их места в истории и формировании мировоззрения русского народа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56">
        <w:rPr>
          <w:rFonts w:ascii="Times New Roman" w:eastAsia="Calibri" w:hAnsi="Times New Roman" w:cs="Times New Roman"/>
          <w:sz w:val="24"/>
          <w:szCs w:val="24"/>
        </w:rPr>
        <w:t xml:space="preserve"> - осознание целостности окружающего мира, расширение знаний о российской многонациональной культуре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отношение: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семье и семейным традициям;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русскому языку как государственному, языку межнационального общения; своему национальному языку и культуре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умения: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дружеские взаимоотношения в коллективе, основанные на взаимопомощи и взаимной поддержке;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бережное, гуманное отношение ко всему живому;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общепринятые нормы поведения в обществе;</w:t>
      </w:r>
    </w:p>
    <w:p w:rsidR="00D45EB5" w:rsidRPr="00066356" w:rsidRDefault="00D45EB5" w:rsidP="00B97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6FF6" w:rsidRPr="00066356" w:rsidRDefault="00C66FF6" w:rsidP="00B9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66" w:rsidRPr="00066356" w:rsidRDefault="00C6197C" w:rsidP="00B9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5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73C2C" w:rsidRPr="00066356" w:rsidRDefault="00173C2C" w:rsidP="00B9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996"/>
        <w:gridCol w:w="1115"/>
        <w:gridCol w:w="2367"/>
        <w:gridCol w:w="1735"/>
      </w:tblGrid>
      <w:tr w:rsidR="007960F8" w:rsidRPr="00736DF1" w:rsidTr="007960F8">
        <w:trPr>
          <w:trHeight w:val="1144"/>
        </w:trPr>
        <w:tc>
          <w:tcPr>
            <w:tcW w:w="851" w:type="dxa"/>
            <w:vAlign w:val="center"/>
          </w:tcPr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5" w:type="dxa"/>
            <w:vAlign w:val="center"/>
          </w:tcPr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367" w:type="dxa"/>
            <w:vAlign w:val="center"/>
          </w:tcPr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735" w:type="dxa"/>
            <w:vAlign w:val="center"/>
          </w:tcPr>
          <w:p w:rsidR="007960F8" w:rsidRPr="00736DF1" w:rsidRDefault="007960F8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Славянские племена.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</w:t>
            </w: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Грушко Е., Медведев Ю. Словарь славянской мифологии. «Русский </w:t>
            </w:r>
            <w:proofErr w:type="gram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купец»  «</w:t>
            </w:r>
            <w:proofErr w:type="gram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Братья славяне»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Расселение славян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Мифология славян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Древние города России, их памятники культуры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Древние города России, их памятники культуры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Народное искусство и традиции </w:t>
            </w:r>
            <w:proofErr w:type="spellStart"/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Орловщины</w:t>
            </w:r>
            <w:proofErr w:type="spellEnd"/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 Панкеев И. От крестин до поминок. Обычаи, обряды, предания русского народа.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Орловский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кроссворд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Глиняная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чернышинская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игрушка. Глиняная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плешковская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гармошка.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Мценские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кружева. Тряпичная кукла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Старинный русский быт.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 Панкеев И. От крестин до поминок. Обычаи, обряды, предания русского народа.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костюм, обувь крестьян и бояр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костюм, обувь крестьян и бояр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быт во времена Петра </w:t>
            </w:r>
            <w:r w:rsidRPr="00736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Наряды девушек и дам XIX века. Одежда мужчин-дворян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Одежда купчих, мещанок, крестьянок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пословицы и поговорки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Дворянская усадьба </w:t>
            </w:r>
            <w:proofErr w:type="spellStart"/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Орловщины</w:t>
            </w:r>
            <w:proofErr w:type="spellEnd"/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ученик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Кострица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 Край наш Орловский; Врангель. Старинные усадьбы.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Сабурово</w:t>
            </w:r>
            <w:proofErr w:type="spellEnd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усадьба графов Каменских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Шаблыкино помещика </w:t>
            </w:r>
            <w:proofErr w:type="spellStart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Н.Киреевского</w:t>
            </w:r>
            <w:proofErr w:type="spellEnd"/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Преображенское-</w:t>
            </w:r>
            <w:proofErr w:type="spellStart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Куракино</w:t>
            </w:r>
            <w:proofErr w:type="spellEnd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усадьба князей Куракиных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Спасское-</w:t>
            </w:r>
            <w:proofErr w:type="spellStart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Лутовиново</w:t>
            </w:r>
            <w:proofErr w:type="spellEnd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усадьба </w:t>
            </w:r>
            <w:proofErr w:type="spellStart"/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Лутовиновых</w:t>
            </w:r>
            <w:proofErr w:type="spellEnd"/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проект/доклад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Степановка - имение А.А. Фета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интеллектуальная игра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 дворянской семьи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Терещенко А.В. История </w:t>
            </w: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русского народа.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Ассамблеи ,балы</w:t>
            </w:r>
            <w:proofErr w:type="gram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маскарады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Дворянские  праздники</w:t>
            </w:r>
            <w:proofErr w:type="gramEnd"/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воспитание дворян и крестьян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дворянина в столице и усадьбе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черты садово-паркового архитектурного облика Орловских усадеб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программа, презентация, интернет ресурсы, электронный учебник Врангель. Старинные усадьбы.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Отличие деревенского </w:t>
            </w:r>
            <w:proofErr w:type="gram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и  городского</w:t>
            </w:r>
            <w:proofErr w:type="gram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дома. Сады и парки дворян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Орловских усадеб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доклад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русского народа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, Н. Энциклопедия праздников; интернет ресурсы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Русский земледельческий календарь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Старый и новый стиль календаря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 (Новый год, Рождество, Святки)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 (Масленица, Вербная неделя, Страстная неделя, Пасха)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Летние праздники (Троица, Иван Купала, Петров день)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Осенние праздники (</w:t>
            </w:r>
            <w:proofErr w:type="spellStart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, Воздвиженье, Покров)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«Чем отличается традиционный народный праздник от современного?»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Беседа, кроссворд</w:t>
            </w:r>
          </w:p>
        </w:tc>
        <w:tc>
          <w:tcPr>
            <w:tcW w:w="1735" w:type="dxa"/>
            <w:vMerge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задание, викторина</w:t>
            </w:r>
          </w:p>
        </w:tc>
        <w:tc>
          <w:tcPr>
            <w:tcW w:w="173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1C43" w:rsidRPr="00736DF1" w:rsidTr="007960F8">
        <w:trPr>
          <w:trHeight w:val="567"/>
        </w:trPr>
        <w:tc>
          <w:tcPr>
            <w:tcW w:w="851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BF1C43" w:rsidRPr="00736DF1" w:rsidRDefault="00BF1C43" w:rsidP="0079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67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F1C43" w:rsidRPr="00736DF1" w:rsidRDefault="00BF1C43" w:rsidP="00796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74200" w:rsidRPr="00066356" w:rsidRDefault="00174200" w:rsidP="00B9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200" w:rsidRPr="00066356" w:rsidSect="00B97F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44"/>
      </v:shape>
    </w:pict>
  </w:numPicBullet>
  <w:abstractNum w:abstractNumId="0">
    <w:nsid w:val="02BF7BC6"/>
    <w:multiLevelType w:val="hybridMultilevel"/>
    <w:tmpl w:val="7612FD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81A7C55"/>
    <w:multiLevelType w:val="multilevel"/>
    <w:tmpl w:val="3FC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76B7D"/>
    <w:multiLevelType w:val="hybridMultilevel"/>
    <w:tmpl w:val="D9064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0B0E4F23"/>
    <w:multiLevelType w:val="hybridMultilevel"/>
    <w:tmpl w:val="82CAF3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0B1E3FF7"/>
    <w:multiLevelType w:val="hybridMultilevel"/>
    <w:tmpl w:val="6AA49C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0CB41507"/>
    <w:multiLevelType w:val="hybridMultilevel"/>
    <w:tmpl w:val="E11EF0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D3F1EF2"/>
    <w:multiLevelType w:val="hybridMultilevel"/>
    <w:tmpl w:val="D02240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259E5467"/>
    <w:multiLevelType w:val="hybridMultilevel"/>
    <w:tmpl w:val="639010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26B939F9"/>
    <w:multiLevelType w:val="hybridMultilevel"/>
    <w:tmpl w:val="955466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26F83CF6"/>
    <w:multiLevelType w:val="hybridMultilevel"/>
    <w:tmpl w:val="29E6B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975A88"/>
    <w:multiLevelType w:val="multilevel"/>
    <w:tmpl w:val="C3E6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B47B6"/>
    <w:multiLevelType w:val="hybridMultilevel"/>
    <w:tmpl w:val="86F6F0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29D20F63"/>
    <w:multiLevelType w:val="hybridMultilevel"/>
    <w:tmpl w:val="0A4A15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E7198"/>
    <w:multiLevelType w:val="hybridMultilevel"/>
    <w:tmpl w:val="5EDC82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3FAA18C2"/>
    <w:multiLevelType w:val="hybridMultilevel"/>
    <w:tmpl w:val="EB5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CA256F"/>
    <w:multiLevelType w:val="hybridMultilevel"/>
    <w:tmpl w:val="00B0D302"/>
    <w:lvl w:ilvl="0" w:tplc="2E3297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67B43"/>
    <w:multiLevelType w:val="hybridMultilevel"/>
    <w:tmpl w:val="FF30A1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A1B3D50"/>
    <w:multiLevelType w:val="hybridMultilevel"/>
    <w:tmpl w:val="E0280E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27BBA"/>
    <w:multiLevelType w:val="hybridMultilevel"/>
    <w:tmpl w:val="B43AA9A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FF47EA7"/>
    <w:multiLevelType w:val="hybridMultilevel"/>
    <w:tmpl w:val="4B58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D0ECF"/>
    <w:multiLevelType w:val="hybridMultilevel"/>
    <w:tmpl w:val="BE58F0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>
    <w:nsid w:val="631A1E15"/>
    <w:multiLevelType w:val="hybridMultilevel"/>
    <w:tmpl w:val="914C73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>
    <w:nsid w:val="64740455"/>
    <w:multiLevelType w:val="hybridMultilevel"/>
    <w:tmpl w:val="AB2402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6">
    <w:nsid w:val="6FB11CEB"/>
    <w:multiLevelType w:val="hybridMultilevel"/>
    <w:tmpl w:val="15EC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E20CA"/>
    <w:multiLevelType w:val="hybridMultilevel"/>
    <w:tmpl w:val="1B2E04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3"/>
  </w:num>
  <w:num w:numId="7">
    <w:abstractNumId w:val="26"/>
  </w:num>
  <w:num w:numId="8">
    <w:abstractNumId w:val="20"/>
  </w:num>
  <w:num w:numId="9">
    <w:abstractNumId w:val="8"/>
  </w:num>
  <w:num w:numId="10">
    <w:abstractNumId w:val="25"/>
  </w:num>
  <w:num w:numId="11">
    <w:abstractNumId w:val="28"/>
  </w:num>
  <w:num w:numId="12">
    <w:abstractNumId w:val="16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15"/>
  </w:num>
  <w:num w:numId="18">
    <w:abstractNumId w:val="23"/>
  </w:num>
  <w:num w:numId="19">
    <w:abstractNumId w:val="3"/>
  </w:num>
  <w:num w:numId="20">
    <w:abstractNumId w:val="12"/>
  </w:num>
  <w:num w:numId="21">
    <w:abstractNumId w:val="19"/>
  </w:num>
  <w:num w:numId="22">
    <w:abstractNumId w:val="6"/>
  </w:num>
  <w:num w:numId="23">
    <w:abstractNumId w:val="24"/>
  </w:num>
  <w:num w:numId="24">
    <w:abstractNumId w:val="7"/>
  </w:num>
  <w:num w:numId="25">
    <w:abstractNumId w:val="11"/>
  </w:num>
  <w:num w:numId="26">
    <w:abstractNumId w:val="22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8"/>
    <w:rsid w:val="00000C8B"/>
    <w:rsid w:val="000154B1"/>
    <w:rsid w:val="0005254A"/>
    <w:rsid w:val="00066356"/>
    <w:rsid w:val="000741C8"/>
    <w:rsid w:val="00086B0F"/>
    <w:rsid w:val="00090C24"/>
    <w:rsid w:val="00100260"/>
    <w:rsid w:val="00164F04"/>
    <w:rsid w:val="00173C2C"/>
    <w:rsid w:val="00174200"/>
    <w:rsid w:val="00175E0A"/>
    <w:rsid w:val="001C5FEC"/>
    <w:rsid w:val="00294846"/>
    <w:rsid w:val="002B2F2A"/>
    <w:rsid w:val="002B4A36"/>
    <w:rsid w:val="002E0F10"/>
    <w:rsid w:val="002E18A7"/>
    <w:rsid w:val="002F2DC9"/>
    <w:rsid w:val="00312310"/>
    <w:rsid w:val="00345490"/>
    <w:rsid w:val="00357470"/>
    <w:rsid w:val="00381ACD"/>
    <w:rsid w:val="00401E0A"/>
    <w:rsid w:val="0041024B"/>
    <w:rsid w:val="004163BB"/>
    <w:rsid w:val="004253E0"/>
    <w:rsid w:val="00431DD2"/>
    <w:rsid w:val="00444B0B"/>
    <w:rsid w:val="00477107"/>
    <w:rsid w:val="00490042"/>
    <w:rsid w:val="00493A9C"/>
    <w:rsid w:val="004F3C8C"/>
    <w:rsid w:val="0050028C"/>
    <w:rsid w:val="00526978"/>
    <w:rsid w:val="005742C0"/>
    <w:rsid w:val="00594E8E"/>
    <w:rsid w:val="005A5978"/>
    <w:rsid w:val="005B692C"/>
    <w:rsid w:val="005B7A78"/>
    <w:rsid w:val="005F6577"/>
    <w:rsid w:val="00606893"/>
    <w:rsid w:val="00632E7E"/>
    <w:rsid w:val="00636CF3"/>
    <w:rsid w:val="006E1DFA"/>
    <w:rsid w:val="006F2B52"/>
    <w:rsid w:val="0072723B"/>
    <w:rsid w:val="00736DF1"/>
    <w:rsid w:val="00744688"/>
    <w:rsid w:val="007611EA"/>
    <w:rsid w:val="0078333F"/>
    <w:rsid w:val="00791ECC"/>
    <w:rsid w:val="007960F8"/>
    <w:rsid w:val="007B7366"/>
    <w:rsid w:val="00843F58"/>
    <w:rsid w:val="008B74EB"/>
    <w:rsid w:val="008D39C8"/>
    <w:rsid w:val="008E3E64"/>
    <w:rsid w:val="008F0070"/>
    <w:rsid w:val="008F0BD2"/>
    <w:rsid w:val="00971C79"/>
    <w:rsid w:val="009873DA"/>
    <w:rsid w:val="00A14B15"/>
    <w:rsid w:val="00A60D3C"/>
    <w:rsid w:val="00A63728"/>
    <w:rsid w:val="00A87D74"/>
    <w:rsid w:val="00AD4D3E"/>
    <w:rsid w:val="00AD7472"/>
    <w:rsid w:val="00B06830"/>
    <w:rsid w:val="00B116D7"/>
    <w:rsid w:val="00B3008C"/>
    <w:rsid w:val="00B454D1"/>
    <w:rsid w:val="00B60E2A"/>
    <w:rsid w:val="00B97F59"/>
    <w:rsid w:val="00BC2985"/>
    <w:rsid w:val="00BC30E6"/>
    <w:rsid w:val="00BF1C43"/>
    <w:rsid w:val="00C26011"/>
    <w:rsid w:val="00C5356B"/>
    <w:rsid w:val="00C6197C"/>
    <w:rsid w:val="00C66FF6"/>
    <w:rsid w:val="00C869B2"/>
    <w:rsid w:val="00CE740A"/>
    <w:rsid w:val="00D15511"/>
    <w:rsid w:val="00D41CF1"/>
    <w:rsid w:val="00D45EB5"/>
    <w:rsid w:val="00DF6774"/>
    <w:rsid w:val="00E448AE"/>
    <w:rsid w:val="00E60BDE"/>
    <w:rsid w:val="00E62473"/>
    <w:rsid w:val="00ED39B7"/>
    <w:rsid w:val="00EF545A"/>
    <w:rsid w:val="00F209E5"/>
    <w:rsid w:val="00F27802"/>
    <w:rsid w:val="00F37E9C"/>
    <w:rsid w:val="00F77A24"/>
    <w:rsid w:val="00F77D96"/>
    <w:rsid w:val="00F93893"/>
    <w:rsid w:val="00F96581"/>
    <w:rsid w:val="00F972C7"/>
    <w:rsid w:val="00FA00A7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4E0AC-9DAF-46B6-A50C-26869D51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B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E346-84CB-4650-AA09-A8A00942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Mihome</cp:lastModifiedBy>
  <cp:revision>63</cp:revision>
  <cp:lastPrinted>2020-09-20T07:25:00Z</cp:lastPrinted>
  <dcterms:created xsi:type="dcterms:W3CDTF">2020-08-21T08:51:00Z</dcterms:created>
  <dcterms:modified xsi:type="dcterms:W3CDTF">2023-09-30T15:15:00Z</dcterms:modified>
</cp:coreProperties>
</file>