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2A" w:rsidRDefault="003A701F" w:rsidP="00803A2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 w:rsidR="00803A2A">
        <w:rPr>
          <w:b/>
          <w:spacing w:val="-9"/>
          <w:sz w:val="28"/>
          <w:szCs w:val="28"/>
        </w:rPr>
        <w:t xml:space="preserve">учебному </w:t>
      </w:r>
      <w:r>
        <w:rPr>
          <w:b/>
          <w:spacing w:val="-9"/>
          <w:sz w:val="28"/>
          <w:szCs w:val="28"/>
        </w:rPr>
        <w:t>курс</w:t>
      </w:r>
      <w:r w:rsidR="00803A2A">
        <w:rPr>
          <w:b/>
          <w:spacing w:val="-9"/>
          <w:sz w:val="28"/>
          <w:szCs w:val="28"/>
        </w:rPr>
        <w:t>у</w:t>
      </w:r>
      <w:bookmarkStart w:id="0" w:name="_GoBack"/>
      <w:bookmarkEnd w:id="0"/>
      <w:r>
        <w:rPr>
          <w:b/>
          <w:spacing w:val="-9"/>
          <w:sz w:val="28"/>
          <w:szCs w:val="28"/>
        </w:rPr>
        <w:t xml:space="preserve"> по выбору</w:t>
      </w:r>
      <w:r>
        <w:rPr>
          <w:b/>
          <w:sz w:val="28"/>
          <w:szCs w:val="28"/>
        </w:rPr>
        <w:t xml:space="preserve"> </w:t>
      </w:r>
    </w:p>
    <w:p w:rsidR="000A0773" w:rsidRDefault="003A701F" w:rsidP="00803A2A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«Биология уровней организации жизни»</w:t>
      </w:r>
      <w:r>
        <w:rPr>
          <w:b/>
          <w:spacing w:val="-2"/>
          <w:sz w:val="28"/>
          <w:szCs w:val="28"/>
        </w:rPr>
        <w:t xml:space="preserve"> 10-11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3A701F" w:rsidRDefault="003A701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A0773" w:rsidRDefault="003A701F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приказом </w:t>
      </w:r>
      <w:r>
        <w:rPr>
          <w:sz w:val="28"/>
          <w:szCs w:val="28"/>
        </w:rPr>
        <w:t>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</w:t>
      </w:r>
    </w:p>
    <w:p w:rsidR="003A701F" w:rsidRPr="003A701F" w:rsidRDefault="003A701F" w:rsidP="003A701F">
      <w:pPr>
        <w:ind w:firstLine="510"/>
        <w:jc w:val="both"/>
        <w:rPr>
          <w:bCs/>
          <w:sz w:val="28"/>
          <w:szCs w:val="28"/>
        </w:rPr>
      </w:pPr>
      <w:r w:rsidRPr="003A701F">
        <w:rPr>
          <w:bCs/>
          <w:sz w:val="28"/>
          <w:szCs w:val="28"/>
        </w:rPr>
        <w:t xml:space="preserve">- примерной образовательной программой </w:t>
      </w:r>
      <w:r>
        <w:rPr>
          <w:bCs/>
          <w:sz w:val="28"/>
          <w:szCs w:val="28"/>
        </w:rPr>
        <w:t>среднего</w:t>
      </w:r>
      <w:r w:rsidRPr="003A701F">
        <w:rPr>
          <w:bCs/>
          <w:sz w:val="28"/>
          <w:szCs w:val="28"/>
        </w:rPr>
        <w:t xml:space="preserve"> общего образования</w:t>
      </w:r>
      <w:r w:rsidR="00803A2A">
        <w:rPr>
          <w:bCs/>
          <w:sz w:val="28"/>
          <w:szCs w:val="28"/>
        </w:rPr>
        <w:t xml:space="preserve"> (</w:t>
      </w:r>
      <w:proofErr w:type="gramStart"/>
      <w:r w:rsidR="00803A2A">
        <w:rPr>
          <w:bCs/>
          <w:sz w:val="28"/>
          <w:szCs w:val="28"/>
        </w:rPr>
        <w:t>одобрена</w:t>
      </w:r>
      <w:proofErr w:type="gramEnd"/>
      <w:r w:rsidR="00803A2A">
        <w:rPr>
          <w:bCs/>
          <w:sz w:val="28"/>
          <w:szCs w:val="28"/>
        </w:rPr>
        <w:t xml:space="preserve"> </w:t>
      </w:r>
      <w:r w:rsidR="00803A2A" w:rsidRPr="00803A2A">
        <w:rPr>
          <w:bCs/>
          <w:sz w:val="28"/>
          <w:szCs w:val="28"/>
        </w:rPr>
        <w:t>решением федерального учебно-методического объединения по общему образованию, протокол от 28.06.2016 N 2/16-з)</w:t>
      </w:r>
      <w:r w:rsidRPr="003A701F">
        <w:rPr>
          <w:bCs/>
          <w:sz w:val="28"/>
          <w:szCs w:val="28"/>
        </w:rPr>
        <w:t>;</w:t>
      </w:r>
    </w:p>
    <w:p w:rsidR="000A0773" w:rsidRDefault="003A701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биологии</w:t>
      </w:r>
      <w:r>
        <w:rPr>
          <w:color w:val="000000"/>
          <w:spacing w:val="-1"/>
          <w:sz w:val="28"/>
          <w:szCs w:val="28"/>
        </w:rPr>
        <w:t xml:space="preserve"> в старшей школе </w:t>
      </w:r>
      <w:r>
        <w:rPr>
          <w:color w:val="000000"/>
          <w:sz w:val="28"/>
          <w:szCs w:val="28"/>
        </w:rPr>
        <w:t>реализуются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:</w:t>
      </w:r>
    </w:p>
    <w:p w:rsidR="000A0773" w:rsidRDefault="003A701F">
      <w:pPr>
        <w:pStyle w:val="a8"/>
        <w:numPr>
          <w:ilvl w:val="0"/>
          <w:numId w:val="2"/>
        </w:numPr>
        <w:tabs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либо общность ― носителя её норм, ценностей, ориентаций, осваиваемых в процессе знакомства с миром живой природы;</w:t>
      </w:r>
    </w:p>
    <w:p w:rsidR="000A0773" w:rsidRDefault="003A701F">
      <w:pPr>
        <w:pStyle w:val="a8"/>
        <w:numPr>
          <w:ilvl w:val="0"/>
          <w:numId w:val="2"/>
        </w:numPr>
        <w:tabs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0A0773" w:rsidRDefault="003A701F">
      <w:pPr>
        <w:pStyle w:val="a8"/>
        <w:numPr>
          <w:ilvl w:val="0"/>
          <w:numId w:val="2"/>
        </w:numPr>
        <w:tabs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ориентация в системе этических норм и ценностей относительно методов, результатов и достижений современной биологической науки; </w:t>
      </w:r>
    </w:p>
    <w:p w:rsidR="000A0773" w:rsidRDefault="003A701F">
      <w:pPr>
        <w:pStyle w:val="a8"/>
        <w:numPr>
          <w:ilvl w:val="0"/>
          <w:numId w:val="2"/>
        </w:numPr>
        <w:tabs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0A0773" w:rsidRDefault="003A701F">
      <w:pPr>
        <w:pStyle w:val="a8"/>
        <w:numPr>
          <w:ilvl w:val="0"/>
          <w:numId w:val="2"/>
        </w:numPr>
        <w:tabs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 </w:t>
      </w:r>
    </w:p>
    <w:p w:rsidR="000A0773" w:rsidRDefault="003A701F">
      <w:pPr>
        <w:pStyle w:val="a8"/>
        <w:numPr>
          <w:ilvl w:val="0"/>
          <w:numId w:val="2"/>
        </w:numPr>
        <w:tabs>
          <w:tab w:val="left" w:pos="913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экологического сознания, ценностного отношения к живой природе и человеку. </w:t>
      </w:r>
    </w:p>
    <w:p w:rsidR="003C5ECA" w:rsidRDefault="003C5ECA">
      <w:pPr>
        <w:pStyle w:val="a9"/>
        <w:ind w:firstLine="567"/>
        <w:jc w:val="both"/>
        <w:rPr>
          <w:sz w:val="28"/>
          <w:szCs w:val="28"/>
        </w:rPr>
      </w:pPr>
    </w:p>
    <w:p w:rsidR="000A0773" w:rsidRDefault="003A701F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курса «Биология» в старшей школе направлено на решение следующих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 xml:space="preserve">: </w:t>
      </w:r>
    </w:p>
    <w:p w:rsidR="000A0773" w:rsidRDefault="003A701F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формирование системы биологических знаний как компонента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картины мира;</w:t>
      </w:r>
    </w:p>
    <w:p w:rsidR="000A0773" w:rsidRDefault="003A701F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0A0773" w:rsidRDefault="003A701F">
      <w:pPr>
        <w:pStyle w:val="a9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 </w:t>
      </w:r>
    </w:p>
    <w:p w:rsidR="003C5ECA" w:rsidRPr="00803A2A" w:rsidRDefault="003C5ECA">
      <w:pPr>
        <w:pStyle w:val="a9"/>
        <w:ind w:firstLine="567"/>
        <w:jc w:val="both"/>
        <w:rPr>
          <w:sz w:val="16"/>
          <w:szCs w:val="16"/>
        </w:rPr>
      </w:pPr>
    </w:p>
    <w:p w:rsidR="000A0773" w:rsidRDefault="003A701F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 учебным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МБОУ Глазуновской СОШ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 изучение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«Биология»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отводится:</w:t>
      </w:r>
    </w:p>
    <w:p w:rsidR="003C5ECA" w:rsidRPr="00803A2A" w:rsidRDefault="003C5ECA">
      <w:pPr>
        <w:pStyle w:val="a9"/>
        <w:ind w:firstLine="567"/>
        <w:jc w:val="both"/>
        <w:rPr>
          <w:sz w:val="24"/>
          <w:szCs w:val="24"/>
        </w:rPr>
      </w:pPr>
    </w:p>
    <w:tbl>
      <w:tblPr>
        <w:tblStyle w:val="TableNormal"/>
        <w:tblW w:w="8505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3159"/>
        <w:gridCol w:w="3363"/>
      </w:tblGrid>
      <w:tr w:rsidR="000A0773" w:rsidRPr="00803A2A">
        <w:trPr>
          <w:trHeight w:val="30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Pr="00803A2A" w:rsidRDefault="003A701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t>Класс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Pr="00803A2A" w:rsidRDefault="003A701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t>Количество</w:t>
            </w:r>
            <w:r w:rsidRPr="00803A2A">
              <w:rPr>
                <w:spacing w:val="-4"/>
                <w:sz w:val="24"/>
                <w:szCs w:val="24"/>
              </w:rPr>
              <w:t xml:space="preserve"> </w:t>
            </w:r>
            <w:r w:rsidRPr="00803A2A">
              <w:rPr>
                <w:sz w:val="24"/>
                <w:szCs w:val="24"/>
              </w:rPr>
              <w:t>часов</w:t>
            </w:r>
            <w:r w:rsidRPr="00803A2A">
              <w:rPr>
                <w:spacing w:val="-1"/>
                <w:sz w:val="24"/>
                <w:szCs w:val="24"/>
              </w:rPr>
              <w:t xml:space="preserve"> </w:t>
            </w:r>
            <w:r w:rsidRPr="00803A2A">
              <w:rPr>
                <w:sz w:val="24"/>
                <w:szCs w:val="24"/>
              </w:rPr>
              <w:t>в</w:t>
            </w:r>
            <w:r w:rsidRPr="00803A2A">
              <w:rPr>
                <w:spacing w:val="-4"/>
                <w:sz w:val="24"/>
                <w:szCs w:val="24"/>
              </w:rPr>
              <w:t xml:space="preserve"> </w:t>
            </w:r>
            <w:r w:rsidRPr="00803A2A">
              <w:rPr>
                <w:sz w:val="24"/>
                <w:szCs w:val="24"/>
              </w:rPr>
              <w:t>неделю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Pr="00803A2A" w:rsidRDefault="003A701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t>Общее</w:t>
            </w:r>
            <w:r w:rsidRPr="00803A2A">
              <w:rPr>
                <w:spacing w:val="-6"/>
                <w:sz w:val="24"/>
                <w:szCs w:val="24"/>
              </w:rPr>
              <w:t xml:space="preserve"> </w:t>
            </w:r>
            <w:r w:rsidRPr="00803A2A">
              <w:rPr>
                <w:sz w:val="24"/>
                <w:szCs w:val="24"/>
              </w:rPr>
              <w:t>количество</w:t>
            </w:r>
            <w:r w:rsidRPr="00803A2A">
              <w:rPr>
                <w:spacing w:val="-4"/>
                <w:sz w:val="24"/>
                <w:szCs w:val="24"/>
              </w:rPr>
              <w:t xml:space="preserve"> </w:t>
            </w:r>
            <w:r w:rsidRPr="00803A2A">
              <w:rPr>
                <w:sz w:val="24"/>
                <w:szCs w:val="24"/>
              </w:rPr>
              <w:t>часов</w:t>
            </w:r>
            <w:r w:rsidRPr="00803A2A">
              <w:rPr>
                <w:spacing w:val="-4"/>
                <w:sz w:val="24"/>
                <w:szCs w:val="24"/>
              </w:rPr>
              <w:t xml:space="preserve"> </w:t>
            </w:r>
            <w:r w:rsidRPr="00803A2A">
              <w:rPr>
                <w:sz w:val="24"/>
                <w:szCs w:val="24"/>
              </w:rPr>
              <w:t>в</w:t>
            </w:r>
            <w:r w:rsidRPr="00803A2A">
              <w:rPr>
                <w:spacing w:val="-5"/>
                <w:sz w:val="24"/>
                <w:szCs w:val="24"/>
              </w:rPr>
              <w:t xml:space="preserve"> </w:t>
            </w:r>
            <w:r w:rsidRPr="00803A2A">
              <w:rPr>
                <w:sz w:val="24"/>
                <w:szCs w:val="24"/>
              </w:rPr>
              <w:t>год</w:t>
            </w:r>
          </w:p>
        </w:tc>
      </w:tr>
      <w:tr w:rsidR="000A0773" w:rsidRPr="00803A2A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Pr="00803A2A" w:rsidRDefault="003A701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t>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Pr="00803A2A" w:rsidRDefault="003A701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Pr="00803A2A" w:rsidRDefault="003A701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t>34</w:t>
            </w:r>
          </w:p>
        </w:tc>
      </w:tr>
      <w:tr w:rsidR="000A0773" w:rsidRPr="00803A2A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Pr="00803A2A" w:rsidRDefault="003A701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Pr="00803A2A" w:rsidRDefault="003A701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Pr="00803A2A" w:rsidRDefault="003A701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03A2A">
              <w:rPr>
                <w:sz w:val="24"/>
                <w:szCs w:val="24"/>
              </w:rPr>
              <w:t>34</w:t>
            </w:r>
          </w:p>
        </w:tc>
      </w:tr>
    </w:tbl>
    <w:p w:rsidR="000A0773" w:rsidRDefault="000A0773">
      <w:pPr>
        <w:pStyle w:val="a4"/>
        <w:jc w:val="left"/>
        <w:rPr>
          <w:b/>
          <w:sz w:val="28"/>
          <w:szCs w:val="28"/>
        </w:rPr>
      </w:pPr>
    </w:p>
    <w:p w:rsidR="000A0773" w:rsidRDefault="003A701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«Биология»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учебно-методических комплек</w:t>
      </w:r>
      <w:r w:rsidR="003C5ECA">
        <w:rPr>
          <w:sz w:val="28"/>
          <w:szCs w:val="28"/>
        </w:rPr>
        <w:t>т</w:t>
      </w:r>
      <w:r>
        <w:rPr>
          <w:sz w:val="28"/>
          <w:szCs w:val="28"/>
        </w:rPr>
        <w:t>ов:</w:t>
      </w:r>
    </w:p>
    <w:tbl>
      <w:tblPr>
        <w:tblStyle w:val="TableNormal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84"/>
        <w:gridCol w:w="8341"/>
      </w:tblGrid>
      <w:tr w:rsidR="000A0773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Default="003A701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Default="003A701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</w:t>
            </w:r>
          </w:p>
        </w:tc>
      </w:tr>
      <w:tr w:rsidR="000A0773">
        <w:trPr>
          <w:trHeight w:val="5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Default="003A701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Default="003A701F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«Общая биология. Базовый уровень», 10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: учебник/ </w:t>
            </w:r>
            <w:r>
              <w:rPr>
                <w:rFonts w:eastAsia="Calibri"/>
                <w:sz w:val="24"/>
                <w:szCs w:val="24"/>
              </w:rPr>
              <w:t xml:space="preserve">В. И. </w:t>
            </w:r>
            <w:proofErr w:type="spellStart"/>
            <w:r>
              <w:rPr>
                <w:rFonts w:eastAsia="Calibri"/>
                <w:sz w:val="24"/>
                <w:szCs w:val="24"/>
              </w:rPr>
              <w:t>Сивоглазов</w:t>
            </w:r>
            <w:proofErr w:type="spellEnd"/>
            <w:r>
              <w:rPr>
                <w:rFonts w:eastAsia="Calibri"/>
                <w:sz w:val="24"/>
                <w:szCs w:val="24"/>
              </w:rPr>
              <w:t>, И. Б. Агафонова, Е. Т. Захарова М.: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М.: Дрофа.</w:t>
            </w:r>
          </w:p>
        </w:tc>
      </w:tr>
      <w:tr w:rsidR="000A0773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Default="003A701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3" w:rsidRDefault="003A701F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«Общая биология. Базовый уровень», 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: учебник/ </w:t>
            </w:r>
            <w:r>
              <w:rPr>
                <w:rFonts w:eastAsia="Calibri"/>
                <w:sz w:val="24"/>
                <w:szCs w:val="24"/>
              </w:rPr>
              <w:t xml:space="preserve">В. И. </w:t>
            </w:r>
            <w:proofErr w:type="spellStart"/>
            <w:r>
              <w:rPr>
                <w:rFonts w:eastAsia="Calibri"/>
                <w:sz w:val="24"/>
                <w:szCs w:val="24"/>
              </w:rPr>
              <w:t>Сивоглазов</w:t>
            </w:r>
            <w:proofErr w:type="spellEnd"/>
            <w:r>
              <w:rPr>
                <w:rFonts w:eastAsia="Calibri"/>
                <w:sz w:val="24"/>
                <w:szCs w:val="24"/>
              </w:rPr>
              <w:t>, И. Б. Агафонова, Е. Т. Захарова М.: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М.: Дрофа.</w:t>
            </w:r>
          </w:p>
        </w:tc>
      </w:tr>
    </w:tbl>
    <w:p w:rsidR="000A0773" w:rsidRDefault="000A0773">
      <w:pPr>
        <w:pStyle w:val="a4"/>
        <w:jc w:val="left"/>
        <w:rPr>
          <w:sz w:val="28"/>
          <w:szCs w:val="28"/>
        </w:rPr>
      </w:pPr>
    </w:p>
    <w:sectPr w:rsidR="000A0773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958"/>
    <w:multiLevelType w:val="multilevel"/>
    <w:tmpl w:val="2D5441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3618A2"/>
    <w:multiLevelType w:val="multilevel"/>
    <w:tmpl w:val="6C58CF60"/>
    <w:lvl w:ilvl="0">
      <w:start w:val="1"/>
      <w:numFmt w:val="decimal"/>
      <w:lvlText w:val="%1)"/>
      <w:lvlJc w:val="left"/>
      <w:pPr>
        <w:tabs>
          <w:tab w:val="num" w:pos="0"/>
        </w:tabs>
        <w:ind w:left="211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" w:hanging="7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1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02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43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8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26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67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8" w:hanging="71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A0773"/>
    <w:rsid w:val="000A0773"/>
    <w:rsid w:val="003A701F"/>
    <w:rsid w:val="003C5ECA"/>
    <w:rsid w:val="0080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Первых НД</cp:lastModifiedBy>
  <cp:revision>15</cp:revision>
  <dcterms:created xsi:type="dcterms:W3CDTF">2021-07-02T07:23:00Z</dcterms:created>
  <dcterms:modified xsi:type="dcterms:W3CDTF">2022-11-17T07:24:00Z</dcterms:modified>
  <dc:language>ru-RU</dc:language>
</cp:coreProperties>
</file>