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B" w:rsidRDefault="00D80F9B" w:rsidP="00D80F9B">
      <w:pPr>
        <w:pStyle w:val="a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УПРАВЛЕНИЕ  ОБРАЗОВАНИЯ</w:t>
      </w:r>
    </w:p>
    <w:p w:rsidR="00D80F9B" w:rsidRDefault="00D80F9B" w:rsidP="00D80F9B">
      <w:pPr>
        <w:pStyle w:val="a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ГЛАЗУНОВСКОГО РАЙОНА</w:t>
      </w:r>
    </w:p>
    <w:p w:rsidR="00D80F9B" w:rsidRDefault="00D80F9B" w:rsidP="00D80F9B">
      <w:pPr>
        <w:jc w:val="center"/>
        <w:rPr>
          <w:rFonts w:ascii="Arial" w:hAnsi="Arial" w:cs="Arial"/>
          <w:b/>
          <w:sz w:val="24"/>
          <w:szCs w:val="24"/>
        </w:rPr>
      </w:pPr>
    </w:p>
    <w:p w:rsidR="00D80F9B" w:rsidRDefault="00D80F9B" w:rsidP="00D80F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Р   И   К   А   З</w:t>
      </w:r>
    </w:p>
    <w:p w:rsidR="00D80F9B" w:rsidRDefault="00D80F9B" w:rsidP="00D80F9B">
      <w:pPr>
        <w:jc w:val="center"/>
        <w:rPr>
          <w:rFonts w:ascii="Arial" w:hAnsi="Arial" w:cs="Arial"/>
          <w:b/>
          <w:sz w:val="24"/>
          <w:szCs w:val="24"/>
        </w:rPr>
      </w:pPr>
    </w:p>
    <w:p w:rsidR="00D80F9B" w:rsidRDefault="00D80F9B" w:rsidP="00D80F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от  15  сентября  2023 г.                                                           №  120</w:t>
      </w:r>
    </w:p>
    <w:p w:rsidR="00D80F9B" w:rsidRDefault="00D80F9B" w:rsidP="00D80F9B">
      <w:pPr>
        <w:pStyle w:val="1"/>
        <w:rPr>
          <w:rFonts w:ascii="Arial" w:hAnsi="Arial" w:cs="Arial"/>
          <w:b/>
          <w:szCs w:val="24"/>
        </w:rPr>
      </w:pPr>
    </w:p>
    <w:p w:rsidR="00D80F9B" w:rsidRDefault="00D80F9B" w:rsidP="00D80F9B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О проведении школьного этапа </w:t>
      </w:r>
    </w:p>
    <w:p w:rsidR="00D80F9B" w:rsidRDefault="00D80F9B" w:rsidP="00D80F9B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всероссийской олимпиады школьников</w:t>
      </w:r>
    </w:p>
    <w:p w:rsidR="00D80F9B" w:rsidRDefault="00D80F9B" w:rsidP="00D80F9B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 202</w:t>
      </w:r>
      <w:r w:rsidR="001E0EA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-202</w:t>
      </w:r>
      <w:r w:rsidR="001E0EA7">
        <w:rPr>
          <w:rFonts w:ascii="Arial" w:hAnsi="Arial" w:cs="Arial"/>
          <w:szCs w:val="24"/>
        </w:rPr>
        <w:t>4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учебном году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80F9B" w:rsidRDefault="00D80F9B" w:rsidP="00D80F9B">
      <w:pPr>
        <w:pStyle w:val="1"/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 приказом Департамента образования Орловской области № 1680 от 14.09.2023г. «О внесении изменений в приказ Департамента образования Орловской области от 16.08.2023г. №1500 «Об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</w:t>
      </w:r>
      <w:proofErr w:type="gramEnd"/>
      <w:r>
        <w:rPr>
          <w:rFonts w:ascii="Arial" w:hAnsi="Arial" w:cs="Arial"/>
          <w:szCs w:val="24"/>
        </w:rPr>
        <w:t xml:space="preserve">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2023 году»», приказом управления образования № 118 от 13.09.2023г. «Об утверждении организационно-технологической модели школьного этапа  всероссийской олимпиады школьников 2023-2024 учебного года»,  в целях выявления  одаренных обучающихся, активизации урочной и внеурочной работы по предметам  ПРИКАЗЫВАЮ: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1. Провести школьный этап всероссийской олимпиады школьников                        в общеобразовательных учреждениях района в следующие сроки:</w:t>
      </w:r>
    </w:p>
    <w:p w:rsidR="00D80F9B" w:rsidRDefault="00D80F9B" w:rsidP="00D80F9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октября  -  экономика,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октября  -  </w:t>
      </w:r>
      <w:r>
        <w:rPr>
          <w:rFonts w:ascii="Arial" w:hAnsi="Arial" w:cs="Arial"/>
          <w:sz w:val="24"/>
          <w:szCs w:val="24"/>
        </w:rPr>
        <w:t>искусство (мировая художественная культура (МХК)),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октября – экология, 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октября - русский язык,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октября – история,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октября – технология,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октября – право,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 октября - английский язык,  французский язык, немецкий язык,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октября – литература,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октября - основы безопасности жизнедеятельности,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октября – география, 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октября - физическая культура, 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октября – обществознание.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общеобразовательным предметам математика, информатика, химия, биология, астрономия, физика с использованием информационного ресурса «Онлайн-курсы Образовательного центра «Сириус» в </w:t>
      </w:r>
      <w:proofErr w:type="spellStart"/>
      <w:r>
        <w:rPr>
          <w:rFonts w:ascii="Arial" w:hAnsi="Arial" w:cs="Arial"/>
          <w:sz w:val="24"/>
          <w:szCs w:val="24"/>
        </w:rPr>
        <w:t>инофрмационно</w:t>
      </w:r>
      <w:proofErr w:type="spellEnd"/>
      <w:r>
        <w:rPr>
          <w:rFonts w:ascii="Arial" w:hAnsi="Arial" w:cs="Arial"/>
          <w:sz w:val="24"/>
          <w:szCs w:val="24"/>
        </w:rPr>
        <w:t xml:space="preserve">-телекоммуникационной сети Интернет </w:t>
      </w:r>
      <w:proofErr w:type="gramStart"/>
      <w:r>
        <w:rPr>
          <w:rFonts w:ascii="Arial" w:hAnsi="Arial" w:cs="Arial"/>
          <w:sz w:val="24"/>
          <w:szCs w:val="24"/>
        </w:rPr>
        <w:t>согласно графика</w:t>
      </w:r>
      <w:proofErr w:type="gramEnd"/>
      <w:r>
        <w:rPr>
          <w:rFonts w:ascii="Arial" w:hAnsi="Arial" w:cs="Arial"/>
          <w:sz w:val="24"/>
          <w:szCs w:val="24"/>
        </w:rPr>
        <w:t xml:space="preserve"> по приказу Департамента образования Орловской области №1680 от 14.09.2023г.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Начало в 9.00. в МБОУ Глазуновская средняя общеобразовательная школа, МБОУ Тагинская средняя общеобразовательная школа, МБОУ Гнилушинская          средняя общеобразовательная школа, МБОУ Краснослободская средняя                 общеобразовательная школа, МБОУ Очкинская основная общеобразовательная </w:t>
      </w:r>
      <w:r>
        <w:rPr>
          <w:rFonts w:ascii="Arial" w:hAnsi="Arial" w:cs="Arial"/>
          <w:sz w:val="24"/>
          <w:szCs w:val="24"/>
        </w:rPr>
        <w:lastRenderedPageBreak/>
        <w:t>школа, МБОУ Новополевская основная общеобразовательная школа, МБОУ          Ловчиковская основная общеобразовательная школа.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для проведения школьного этапа олимпиады управлению образования: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создать школьные оргкомитеты в составе согласно приложению (Приложение 1);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 сформировать жюри в составе согласно приложению (Приложение 2);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 утвердить требования к организации и проведению по каждому   общеобразовательному предмету согласно приложению (Приложение 3);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  обеспечить подготовку, сбор и  хранение олимпиадных заданий школьного этапа по каждому общеобразовательному предмету;</w:t>
      </w:r>
    </w:p>
    <w:p w:rsidR="00D80F9B" w:rsidRDefault="00D80F9B" w:rsidP="00D80F9B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обеспечить хранение заявлений родителей (законных представителей) обучающихся, заявивших о своем участии в олимпиаде; 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2.6.  определить квоты победителей и призеров  согласно приложению        (Приложение 4);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2.7. утвердить результаты (рейтинг победителей и рейтинг призеров)                  и опубликовать их на сайте в сети «Интернет» согласно приложению (Приложение 5).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Для организации и проведения школьного этапа олимпиады руководителям общеобразовательных учреждений района:</w:t>
      </w:r>
    </w:p>
    <w:p w:rsidR="00D80F9B" w:rsidRDefault="00D80F9B" w:rsidP="00D80F9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обеспечить сбор и передачу на хранение в управление образования          заявлений родителей (законных представителей) обучающихся, заявивших о своем участии в школьном этапе олимпиады до 2 октября 2023 года, </w:t>
      </w:r>
      <w:r>
        <w:rPr>
          <w:rFonts w:ascii="Arial" w:hAnsi="Arial" w:cs="Arial"/>
          <w:color w:val="000000"/>
          <w:sz w:val="24"/>
          <w:szCs w:val="24"/>
        </w:rPr>
        <w:t>согласно приложению (Приложение 6);</w:t>
      </w:r>
    </w:p>
    <w:p w:rsidR="00D80F9B" w:rsidRDefault="00D80F9B" w:rsidP="00D80F9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3.2. обеспечить проведение в подведомственных учреждениях школьного          этапа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утвержденного графика (п.1 данного приказа);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 по завершению школьного этапа для участия в муниципальном этапе         направить победителей, призёров, участников школьного этапа олимпиады.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3.4.  до 31  октября 2023 года предоставить в  управление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отчёты о проведении школьных олимпиад согласно приложению (Приложение 7).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165921" w:rsidRDefault="00165921" w:rsidP="00165921">
      <w:pPr>
        <w:framePr w:wrap="none" w:vAnchor="page" w:hAnchor="page" w:x="2476" w:y="9391"/>
        <w:rPr>
          <w:sz w:val="2"/>
          <w:szCs w:val="2"/>
        </w:rPr>
      </w:pP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5921">
        <w:rPr>
          <w:noProof/>
        </w:rPr>
        <w:drawing>
          <wp:inline distT="0" distB="0" distL="0" distR="0" wp14:anchorId="4E62E9B3" wp14:editId="43AC4461">
            <wp:extent cx="5200650" cy="1638300"/>
            <wp:effectExtent l="0" t="0" r="0" b="0"/>
            <wp:docPr id="1" name="Рисунок 1" descr="C:\Users\Troshn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shn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9B" w:rsidRDefault="00D80F9B" w:rsidP="00D80F9B">
      <w:pPr>
        <w:jc w:val="both"/>
        <w:rPr>
          <w:rFonts w:ascii="Arial" w:hAnsi="Arial" w:cs="Arial"/>
          <w:sz w:val="24"/>
          <w:szCs w:val="24"/>
        </w:rPr>
      </w:pPr>
    </w:p>
    <w:p w:rsidR="002B72EC" w:rsidRDefault="002B72EC"/>
    <w:sectPr w:rsidR="002B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10"/>
    <w:rsid w:val="00165921"/>
    <w:rsid w:val="001E0EA7"/>
    <w:rsid w:val="002B72EC"/>
    <w:rsid w:val="009E7010"/>
    <w:rsid w:val="00D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F9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80F9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80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F9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80F9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80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Glazruo</dc:creator>
  <cp:keywords/>
  <dc:description/>
  <cp:lastModifiedBy>Glazruo</cp:lastModifiedBy>
  <cp:revision>4</cp:revision>
  <dcterms:created xsi:type="dcterms:W3CDTF">2023-09-17T10:55:00Z</dcterms:created>
  <dcterms:modified xsi:type="dcterms:W3CDTF">2023-09-17T11:59:00Z</dcterms:modified>
</cp:coreProperties>
</file>